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30"/>
        <w:jc w:val="center"/>
        <w:spacing w:before="0" w:beforeAutospacing="0" w:after="0" w:afterAutospacing="0"/>
        <w:rPr>
          <w:rStyle w:val="632"/>
          <w:color w:val="22272f"/>
          <w:sz w:val="22"/>
          <w:szCs w:val="22"/>
        </w:rPr>
      </w:pPr>
      <w:r>
        <w:rPr>
          <w:rStyle w:val="632"/>
          <w:color w:val="22272f"/>
          <w:sz w:val="22"/>
          <w:szCs w:val="22"/>
        </w:rPr>
        <w:t xml:space="preserve">Политика</w:t>
      </w:r>
      <w:r>
        <w:rPr>
          <w:rStyle w:val="632"/>
          <w:color w:val="22272f"/>
          <w:sz w:val="22"/>
          <w:szCs w:val="22"/>
        </w:rPr>
        <w:t xml:space="preserve"> </w:t>
      </w:r>
      <w:r>
        <w:rPr>
          <w:rStyle w:val="632"/>
          <w:color w:val="22272f"/>
          <w:sz w:val="22"/>
          <w:szCs w:val="22"/>
        </w:rPr>
        <w:t xml:space="preserve">оператора в отношении </w:t>
      </w:r>
      <w:r>
        <w:rPr>
          <w:rStyle w:val="631"/>
          <w:b/>
          <w:bCs/>
          <w:i w:val="0"/>
          <w:iCs w:val="0"/>
          <w:color w:val="22272f"/>
          <w:sz w:val="22"/>
          <w:szCs w:val="22"/>
        </w:rPr>
        <w:t xml:space="preserve">обработки</w:t>
      </w:r>
      <w:r>
        <w:rPr>
          <w:rStyle w:val="631"/>
          <w:b/>
          <w:bCs/>
          <w:color w:val="000000"/>
          <w:sz w:val="22"/>
          <w:szCs w:val="22"/>
        </w:rPr>
        <w:t xml:space="preserve"> </w:t>
      </w:r>
      <w:r>
        <w:rPr>
          <w:rStyle w:val="632"/>
          <w:color w:val="22272f"/>
          <w:sz w:val="22"/>
          <w:szCs w:val="22"/>
        </w:rPr>
        <w:t xml:space="preserve">персональных</w:t>
      </w:r>
      <w:r>
        <w:rPr>
          <w:rStyle w:val="632"/>
          <w:i/>
          <w:iCs/>
          <w:color w:val="000000"/>
          <w:sz w:val="22"/>
          <w:szCs w:val="22"/>
        </w:rPr>
        <w:t xml:space="preserve"> </w:t>
      </w:r>
      <w:r>
        <w:rPr>
          <w:rStyle w:val="632"/>
          <w:color w:val="22272f"/>
          <w:sz w:val="22"/>
          <w:szCs w:val="22"/>
        </w:rPr>
        <w:t xml:space="preserve">данных</w:t>
      </w:r>
      <w:r>
        <w:rPr>
          <w:rStyle w:val="632"/>
          <w:color w:val="22272f"/>
          <w:sz w:val="22"/>
          <w:szCs w:val="22"/>
        </w:rPr>
      </w:r>
    </w:p>
    <w:p>
      <w:pPr>
        <w:pStyle w:val="630"/>
        <w:jc w:val="center"/>
        <w:spacing w:before="0" w:beforeAutospacing="0" w:after="0" w:afterAutospacing="0"/>
        <w:rPr>
          <w:color w:val="000000"/>
          <w:sz w:val="22"/>
          <w:szCs w:val="22"/>
        </w:rPr>
      </w:pPr>
      <w:r>
        <w:rPr>
          <w:color w:val="000000"/>
          <w:sz w:val="22"/>
          <w:szCs w:val="22"/>
        </w:rPr>
      </w:r>
      <w:r>
        <w:rPr>
          <w:color w:val="000000"/>
          <w:sz w:val="22"/>
          <w:szCs w:val="22"/>
        </w:rPr>
      </w:r>
    </w:p>
    <w:p>
      <w:pPr>
        <w:pStyle w:val="630"/>
        <w:numPr>
          <w:ilvl w:val="0"/>
          <w:numId w:val="1"/>
        </w:numPr>
        <w:jc w:val="center"/>
        <w:spacing w:before="0" w:beforeAutospacing="0" w:after="0" w:afterAutospacing="0"/>
        <w:rPr>
          <w:rStyle w:val="632"/>
          <w:color w:val="22272f"/>
          <w:sz w:val="22"/>
          <w:szCs w:val="22"/>
        </w:rPr>
      </w:pPr>
      <w:r>
        <w:rPr>
          <w:rStyle w:val="632"/>
          <w:color w:val="22272f"/>
          <w:sz w:val="22"/>
          <w:szCs w:val="22"/>
        </w:rPr>
        <w:t xml:space="preserve">Общие положения</w:t>
      </w:r>
      <w:r>
        <w:rPr>
          <w:rStyle w:val="632"/>
          <w:color w:val="22272f"/>
          <w:sz w:val="22"/>
          <w:szCs w:val="22"/>
        </w:rPr>
      </w:r>
    </w:p>
    <w:p>
      <w:pPr>
        <w:pStyle w:val="630"/>
        <w:jc w:val="center"/>
        <w:spacing w:before="0" w:beforeAutospacing="0" w:after="0" w:afterAutospacing="0"/>
        <w:rPr>
          <w:rStyle w:val="632"/>
          <w:color w:val="22272f"/>
          <w:sz w:val="22"/>
          <w:szCs w:val="22"/>
        </w:rPr>
      </w:pPr>
      <w:r>
        <w:rPr>
          <w:color w:val="22272f"/>
          <w:sz w:val="22"/>
          <w:szCs w:val="22"/>
        </w:rPr>
      </w:r>
      <w:r>
        <w:rPr>
          <w:rStyle w:val="632"/>
          <w:color w:val="22272f"/>
          <w:sz w:val="22"/>
          <w:szCs w:val="22"/>
        </w:rPr>
      </w:r>
    </w:p>
    <w:p>
      <w:pPr>
        <w:pStyle w:val="644"/>
        <w:jc w:val="both"/>
      </w:pPr>
      <w:r>
        <w:rPr>
          <w:b/>
          <w:bCs/>
          <w:color w:val="000000" w:themeColor="text1"/>
          <w:sz w:val="22"/>
          <w:szCs w:val="22"/>
        </w:rPr>
        <w:t xml:space="preserve">Оператор</w:t>
      </w:r>
      <w:r>
        <w:rPr>
          <w:color w:val="000000" w:themeColor="text1"/>
          <w:sz w:val="22"/>
          <w:szCs w:val="22"/>
        </w:rPr>
        <w:t xml:space="preserve"> — </w:t>
      </w:r>
      <w:r>
        <w:rPr>
          <w:color w:val="000000" w:themeColor="text1"/>
          <w:sz w:val="22"/>
          <w:szCs w:val="22"/>
        </w:rPr>
        <w:t xml:space="preserve">ООО «</w:t>
      </w:r>
      <w:r>
        <w:rPr>
          <w:color w:val="000000" w:themeColor="text1"/>
          <w:sz w:val="22"/>
          <w:szCs w:val="22"/>
        </w:rPr>
        <w:t xml:space="preserve">Рокко</w:t>
      </w:r>
      <w:r>
        <w:rPr>
          <w:color w:val="000000" w:themeColor="text1"/>
          <w:sz w:val="22"/>
          <w:szCs w:val="22"/>
        </w:rPr>
        <w:t xml:space="preserve">»</w:t>
      </w:r>
      <w:r>
        <w:rPr>
          <w:color w:val="000000" w:themeColor="text1"/>
          <w:sz w:val="22"/>
          <w:szCs w:val="22"/>
        </w:rPr>
        <w:t xml:space="preserve"> (ОГРН </w:t>
      </w:r>
      <w:r>
        <w:rPr>
          <w:color w:val="000000" w:themeColor="text1"/>
          <w:sz w:val="22"/>
          <w:szCs w:val="22"/>
        </w:rPr>
        <w:t xml:space="preserve">1132130001618</w:t>
      </w:r>
      <w:r>
        <w:rPr>
          <w:color w:val="000000" w:themeColor="text1"/>
          <w:sz w:val="22"/>
          <w:szCs w:val="22"/>
        </w:rPr>
        <w:t xml:space="preserve">, ИНН </w:t>
      </w:r>
      <w:r>
        <w:rPr>
          <w:color w:val="000000" w:themeColor="text1"/>
          <w:sz w:val="22"/>
          <w:szCs w:val="22"/>
        </w:rPr>
        <w:t xml:space="preserve">2130114919</w:t>
      </w:r>
      <w:r>
        <w:rPr>
          <w:color w:val="000000" w:themeColor="text1"/>
          <w:sz w:val="22"/>
          <w:szCs w:val="22"/>
        </w:rPr>
        <w:t xml:space="preserve">)</w:t>
      </w:r>
      <w:r>
        <w:rPr>
          <w:color w:val="000000" w:themeColor="text1"/>
          <w:sz w:val="22"/>
          <w:szCs w:val="22"/>
        </w:rPr>
        <w:t xml:space="preserve">, осуществляющ</w:t>
      </w:r>
      <w:r>
        <w:rPr>
          <w:color w:val="000000" w:themeColor="text1"/>
          <w:sz w:val="22"/>
          <w:szCs w:val="22"/>
        </w:rPr>
        <w:t xml:space="preserve">ее</w:t>
      </w:r>
      <w:r>
        <w:rPr>
          <w:color w:val="000000" w:themeColor="text1"/>
          <w:sz w:val="22"/>
          <w:szCs w:val="22"/>
        </w:rPr>
        <w:t xml:space="preserve"> обработку персональных данных Пользователя.</w:t>
      </w:r>
      <w:r/>
    </w:p>
    <w:p>
      <w:pPr>
        <w:pStyle w:val="630"/>
        <w:jc w:val="both"/>
        <w:spacing w:before="0" w:beforeAutospacing="0" w:after="0" w:afterAutospacing="0"/>
        <w:rPr>
          <w:rFonts w:eastAsiaTheme="minorHAnsi"/>
          <w:color w:val="ff0000"/>
        </w:rPr>
      </w:pPr>
      <w:r>
        <w:rPr>
          <w:b/>
          <w:bCs/>
          <w:color w:val="000000" w:themeColor="text1"/>
          <w:sz w:val="22"/>
          <w:szCs w:val="22"/>
        </w:rPr>
        <w:t xml:space="preserve">Сайт</w:t>
      </w:r>
      <w:r>
        <w:rPr>
          <w:color w:val="000000" w:themeColor="text1"/>
          <w:sz w:val="22"/>
          <w:szCs w:val="22"/>
        </w:rPr>
        <w:t xml:space="preserve"> - веб-</w:t>
      </w:r>
      <w:r>
        <w:rPr>
          <w:color w:val="000000" w:themeColor="text1"/>
          <w:sz w:val="22"/>
          <w:szCs w:val="22"/>
        </w:rPr>
        <w:t xml:space="preserve">страница</w:t>
      </w:r>
      <w:r>
        <w:rPr>
          <w:color w:val="000000" w:themeColor="text1"/>
          <w:sz w:val="22"/>
          <w:szCs w:val="22"/>
        </w:rPr>
        <w:t xml:space="preserve">, расположенн</w:t>
      </w:r>
      <w:r>
        <w:rPr>
          <w:color w:val="000000" w:themeColor="text1"/>
          <w:sz w:val="22"/>
          <w:szCs w:val="22"/>
        </w:rPr>
        <w:t xml:space="preserve">ая</w:t>
      </w:r>
      <w:r>
        <w:rPr>
          <w:color w:val="000000" w:themeColor="text1"/>
          <w:sz w:val="22"/>
          <w:szCs w:val="22"/>
        </w:rPr>
        <w:t xml:space="preserve"> по адресу</w:t>
      </w:r>
      <w:r>
        <w:rPr>
          <w:color w:val="000000" w:themeColor="text1"/>
          <w:sz w:val="22"/>
          <w:szCs w:val="22"/>
        </w:rPr>
        <w:t xml:space="preserve">: </w:t>
      </w:r>
      <w:hyperlink r:id="rId9" w:tooltip="https://rokko21.ru" w:history="1">
        <w:r>
          <w:rPr>
            <w:color w:val="000000" w:themeColor="text1"/>
            <w:sz w:val="22"/>
            <w:szCs w:val="22"/>
          </w:rPr>
          <w:t xml:space="preserve">https://rokko21.ru</w:t>
        </w:r>
      </w:hyperlink>
      <w:r>
        <w:t xml:space="preserve"> </w:t>
      </w:r>
      <w:r>
        <w:rPr>
          <w:rFonts w:eastAsiaTheme="minorHAnsi"/>
          <w:color w:val="ff0000"/>
        </w:rPr>
      </w:r>
    </w:p>
    <w:p>
      <w:pPr>
        <w:pStyle w:val="630"/>
        <w:jc w:val="both"/>
        <w:spacing w:before="0" w:beforeAutospacing="0" w:after="0" w:afterAutospacing="0"/>
        <w:rPr>
          <w:color w:val="000000" w:themeColor="text1"/>
          <w:sz w:val="22"/>
          <w:szCs w:val="22"/>
          <w:shd w:val="clear" w:color="auto" w:fill="fafafa"/>
        </w:rPr>
      </w:pPr>
      <w:r>
        <w:rPr>
          <w:b/>
          <w:bCs/>
          <w:color w:val="000000" w:themeColor="text1"/>
          <w:sz w:val="22"/>
          <w:szCs w:val="22"/>
          <w:shd w:val="clear" w:color="auto" w:fill="fafafa"/>
        </w:rPr>
        <w:t xml:space="preserve">Пользователь</w:t>
      </w:r>
      <w:r>
        <w:rPr>
          <w:b/>
          <w:bCs/>
          <w:color w:val="000000" w:themeColor="text1"/>
          <w:sz w:val="22"/>
          <w:szCs w:val="22"/>
          <w:shd w:val="clear" w:color="auto" w:fill="fafafa"/>
        </w:rPr>
        <w:t xml:space="preserve"> (субъект персональных данных)</w:t>
      </w:r>
      <w:r>
        <w:rPr>
          <w:color w:val="000000" w:themeColor="text1"/>
          <w:sz w:val="22"/>
          <w:szCs w:val="22"/>
          <w:shd w:val="clear" w:color="auto" w:fill="fafafa"/>
        </w:rPr>
        <w:t xml:space="preserve"> — </w:t>
      </w:r>
      <w:r>
        <w:rPr>
          <w:color w:val="000000" w:themeColor="text1"/>
          <w:sz w:val="22"/>
          <w:szCs w:val="22"/>
          <w:shd w:val="clear" w:color="auto" w:fill="fafafa"/>
        </w:rPr>
        <w:t xml:space="preserve">физическое лицо</w:t>
      </w:r>
      <w:r>
        <w:rPr>
          <w:color w:val="000000" w:themeColor="text1"/>
          <w:sz w:val="22"/>
          <w:szCs w:val="22"/>
          <w:shd w:val="clear" w:color="auto" w:fill="fafafa"/>
        </w:rPr>
        <w:t xml:space="preserve">, являющ</w:t>
      </w:r>
      <w:r>
        <w:rPr>
          <w:color w:val="000000" w:themeColor="text1"/>
          <w:sz w:val="22"/>
          <w:szCs w:val="22"/>
          <w:shd w:val="clear" w:color="auto" w:fill="fafafa"/>
        </w:rPr>
        <w:t xml:space="preserve">е</w:t>
      </w:r>
      <w:r>
        <w:rPr>
          <w:color w:val="000000" w:themeColor="text1"/>
          <w:sz w:val="22"/>
          <w:szCs w:val="22"/>
          <w:shd w:val="clear" w:color="auto" w:fill="fafafa"/>
        </w:rPr>
        <w:t xml:space="preserve">еся пользовател</w:t>
      </w:r>
      <w:r>
        <w:rPr>
          <w:color w:val="000000" w:themeColor="text1"/>
          <w:sz w:val="22"/>
          <w:szCs w:val="22"/>
          <w:shd w:val="clear" w:color="auto" w:fill="fafafa"/>
        </w:rPr>
        <w:t xml:space="preserve">ем</w:t>
      </w:r>
      <w:r>
        <w:rPr>
          <w:color w:val="000000" w:themeColor="text1"/>
          <w:sz w:val="22"/>
          <w:szCs w:val="22"/>
          <w:shd w:val="clear" w:color="auto" w:fill="fafafa"/>
        </w:rPr>
        <w:t xml:space="preserve"> Сайта</w:t>
      </w:r>
      <w:r>
        <w:rPr>
          <w:color w:val="000000" w:themeColor="text1"/>
          <w:sz w:val="22"/>
          <w:szCs w:val="22"/>
          <w:shd w:val="clear" w:color="auto" w:fill="fafafa"/>
        </w:rPr>
        <w:t xml:space="preserve">, </w:t>
      </w:r>
      <w:r>
        <w:rPr>
          <w:color w:val="000000" w:themeColor="text1"/>
          <w:sz w:val="22"/>
          <w:szCs w:val="22"/>
          <w:shd w:val="clear" w:color="auto" w:fill="fafafa"/>
        </w:rPr>
        <w:t xml:space="preserve">обработка персональных данных котор</w:t>
      </w:r>
      <w:r>
        <w:rPr>
          <w:color w:val="000000" w:themeColor="text1"/>
          <w:sz w:val="22"/>
          <w:szCs w:val="22"/>
          <w:shd w:val="clear" w:color="auto" w:fill="fafafa"/>
        </w:rPr>
        <w:t xml:space="preserve">ого</w:t>
      </w:r>
      <w:r>
        <w:rPr>
          <w:color w:val="000000" w:themeColor="text1"/>
          <w:sz w:val="22"/>
          <w:szCs w:val="22"/>
          <w:shd w:val="clear" w:color="auto" w:fill="fafafa"/>
        </w:rPr>
        <w:t xml:space="preserve"> осуществляется Оператором. </w:t>
      </w:r>
      <w:r>
        <w:rPr>
          <w:color w:val="000000" w:themeColor="text1"/>
          <w:sz w:val="22"/>
          <w:szCs w:val="22"/>
          <w:shd w:val="clear" w:color="auto" w:fill="fafafa"/>
        </w:rPr>
      </w:r>
    </w:p>
    <w:p>
      <w:pPr>
        <w:pStyle w:val="630"/>
        <w:jc w:val="center"/>
        <w:spacing w:before="0" w:beforeAutospacing="0" w:after="0" w:afterAutospacing="0"/>
        <w:rPr>
          <w:color w:val="000000" w:themeColor="text1"/>
          <w:sz w:val="22"/>
          <w:szCs w:val="22"/>
        </w:rPr>
      </w:pPr>
      <w:r>
        <w:rPr>
          <w:rStyle w:val="632"/>
          <w:color w:val="000000" w:themeColor="text1"/>
          <w:sz w:val="22"/>
          <w:szCs w:val="22"/>
        </w:rPr>
        <w:t xml:space="preserve"> </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1.1.</w:t>
      </w:r>
      <w:r>
        <w:rPr>
          <w:color w:val="000000" w:themeColor="text1"/>
          <w:sz w:val="22"/>
          <w:szCs w:val="22"/>
        </w:rPr>
        <w:t xml:space="preserve"> </w:t>
      </w:r>
      <w:r>
        <w:rPr>
          <w:color w:val="000000" w:themeColor="text1"/>
          <w:sz w:val="22"/>
          <w:szCs w:val="22"/>
        </w:rPr>
        <w:t xml:space="preserve">Политика</w:t>
      </w:r>
      <w:r>
        <w:rPr>
          <w:color w:val="000000" w:themeColor="text1"/>
          <w:sz w:val="22"/>
          <w:szCs w:val="22"/>
        </w:rPr>
        <w:t xml:space="preserve"> </w:t>
      </w:r>
      <w:r>
        <w:rPr>
          <w:color w:val="000000" w:themeColor="text1"/>
          <w:sz w:val="22"/>
          <w:szCs w:val="22"/>
        </w:rPr>
        <w:t xml:space="preserve">оператора в отношении</w:t>
      </w:r>
      <w:r>
        <w:rPr>
          <w:color w:val="000000" w:themeColor="text1"/>
          <w:sz w:val="22"/>
          <w:szCs w:val="22"/>
        </w:rPr>
        <w:t xml:space="preserve"> </w:t>
      </w:r>
      <w:r>
        <w:rPr>
          <w:color w:val="000000" w:themeColor="text1"/>
          <w:sz w:val="22"/>
          <w:szCs w:val="22"/>
        </w:rPr>
        <w:t xml:space="preserve">обработки</w:t>
      </w:r>
      <w:r>
        <w:rPr>
          <w:color w:val="000000" w:themeColor="text1"/>
          <w:sz w:val="22"/>
          <w:szCs w:val="22"/>
        </w:rPr>
        <w:t xml:space="preserve"> </w:t>
      </w:r>
      <w:r>
        <w:rPr>
          <w:color w:val="000000" w:themeColor="text1"/>
          <w:sz w:val="22"/>
          <w:szCs w:val="22"/>
        </w:rPr>
        <w:t xml:space="preserve">персональных</w:t>
      </w:r>
      <w:r>
        <w:rPr>
          <w:color w:val="000000" w:themeColor="text1"/>
          <w:sz w:val="22"/>
          <w:szCs w:val="22"/>
        </w:rPr>
        <w:t xml:space="preserve"> </w:t>
      </w:r>
      <w:r>
        <w:rPr>
          <w:color w:val="000000" w:themeColor="text1"/>
          <w:sz w:val="22"/>
          <w:szCs w:val="22"/>
        </w:rPr>
        <w:t xml:space="preserve">данных</w:t>
      </w:r>
      <w:r>
        <w:rPr>
          <w:color w:val="000000" w:themeColor="text1"/>
          <w:sz w:val="22"/>
          <w:szCs w:val="22"/>
        </w:rPr>
        <w:t xml:space="preserve"> </w:t>
      </w:r>
      <w:r>
        <w:rPr>
          <w:color w:val="000000" w:themeColor="text1"/>
          <w:sz w:val="22"/>
          <w:szCs w:val="22"/>
        </w:rPr>
        <w:t xml:space="preserve">(далее - Политика) разработана в целях обеспечения защиты прав и свобод субъекта персональных данных при</w:t>
      </w:r>
      <w:r>
        <w:rPr>
          <w:color w:val="000000" w:themeColor="text1"/>
          <w:sz w:val="22"/>
          <w:szCs w:val="22"/>
        </w:rPr>
        <w:t xml:space="preserve"> </w:t>
      </w:r>
      <w:r>
        <w:rPr>
          <w:color w:val="000000" w:themeColor="text1"/>
          <w:sz w:val="22"/>
          <w:szCs w:val="22"/>
        </w:rPr>
        <w:t xml:space="preserve">обработке</w:t>
      </w:r>
      <w:r>
        <w:rPr>
          <w:color w:val="000000" w:themeColor="text1"/>
          <w:sz w:val="22"/>
          <w:szCs w:val="22"/>
        </w:rPr>
        <w:t xml:space="preserve"> </w:t>
      </w:r>
      <w:r>
        <w:rPr>
          <w:color w:val="000000" w:themeColor="text1"/>
          <w:sz w:val="22"/>
          <w:szCs w:val="22"/>
        </w:rPr>
        <w:t xml:space="preserve">его</w:t>
      </w:r>
      <w:r>
        <w:rPr>
          <w:color w:val="000000" w:themeColor="text1"/>
          <w:sz w:val="22"/>
          <w:szCs w:val="22"/>
        </w:rPr>
        <w:t xml:space="preserve"> </w:t>
      </w:r>
      <w:r>
        <w:rPr>
          <w:color w:val="000000" w:themeColor="text1"/>
          <w:sz w:val="22"/>
          <w:szCs w:val="22"/>
        </w:rPr>
        <w:t xml:space="preserve">персональных</w:t>
      </w:r>
      <w:r>
        <w:rPr>
          <w:color w:val="000000" w:themeColor="text1"/>
          <w:sz w:val="22"/>
          <w:szCs w:val="22"/>
        </w:rPr>
        <w:t xml:space="preserve"> </w:t>
      </w:r>
      <w:r>
        <w:rPr>
          <w:color w:val="000000" w:themeColor="text1"/>
          <w:sz w:val="22"/>
          <w:szCs w:val="22"/>
        </w:rPr>
        <w:t xml:space="preserve">данных, в том числе защиты прав на неприкосновенность частной жизни, личную и семейную тайну.</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1.2. Основные</w:t>
      </w:r>
      <w:r>
        <w:rPr>
          <w:color w:val="000000" w:themeColor="text1"/>
          <w:sz w:val="22"/>
          <w:szCs w:val="22"/>
        </w:rPr>
        <w:t xml:space="preserve"> </w:t>
      </w:r>
      <w:r>
        <w:rPr>
          <w:color w:val="000000" w:themeColor="text1"/>
          <w:sz w:val="22"/>
          <w:szCs w:val="22"/>
        </w:rPr>
        <w:t xml:space="preserve">понятия, используемые в</w:t>
      </w:r>
      <w:r>
        <w:rPr>
          <w:color w:val="000000" w:themeColor="text1"/>
          <w:sz w:val="22"/>
          <w:szCs w:val="22"/>
        </w:rPr>
        <w:t xml:space="preserve"> </w:t>
      </w:r>
      <w:r>
        <w:rPr>
          <w:color w:val="000000" w:themeColor="text1"/>
          <w:sz w:val="22"/>
          <w:szCs w:val="22"/>
        </w:rPr>
        <w:t xml:space="preserve">Политике:</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1.2.1.</w:t>
      </w:r>
      <w:r>
        <w:rPr>
          <w:color w:val="000000" w:themeColor="text1"/>
          <w:sz w:val="22"/>
          <w:szCs w:val="22"/>
        </w:rPr>
        <w:t xml:space="preserve"> </w:t>
      </w:r>
      <w:r>
        <w:rPr>
          <w:rStyle w:val="632"/>
          <w:color w:val="000000" w:themeColor="text1"/>
          <w:sz w:val="22"/>
          <w:szCs w:val="22"/>
        </w:rPr>
        <w:t xml:space="preserve">Персональные данные</w:t>
      </w:r>
      <w:r>
        <w:rPr>
          <w:color w:val="000000" w:themeColor="text1"/>
          <w:sz w:val="22"/>
          <w:szCs w:val="22"/>
        </w:rPr>
        <w:t xml:space="preserve"> </w:t>
      </w:r>
      <w:r>
        <w:rPr>
          <w:color w:val="000000" w:themeColor="text1"/>
          <w:sz w:val="22"/>
          <w:szCs w:val="22"/>
        </w:rPr>
        <w:t xml:space="preserve">- любая информация, относящаяся к прямо или косвенно определенному или определяемому физическому лицу (субъекту персональных данных)</w:t>
      </w:r>
      <w:r>
        <w:rPr>
          <w:color w:val="000000" w:themeColor="text1"/>
          <w:sz w:val="22"/>
          <w:szCs w:val="22"/>
        </w:rPr>
        <w:t xml:space="preserve">, которая может быть передана Пользователем, использующим Сайт</w:t>
      </w:r>
      <w:r>
        <w:rPr>
          <w:color w:val="000000" w:themeColor="text1"/>
          <w:sz w:val="22"/>
          <w:szCs w:val="22"/>
        </w:rPr>
        <w:t xml:space="preserve"> (субъектом персональных данных)</w:t>
      </w:r>
      <w:r>
        <w:rPr>
          <w:color w:val="000000" w:themeColor="text1"/>
          <w:sz w:val="22"/>
          <w:szCs w:val="22"/>
        </w:rPr>
        <w:t xml:space="preserve">;</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1.2.2.</w:t>
      </w:r>
      <w:r>
        <w:rPr>
          <w:color w:val="000000" w:themeColor="text1"/>
          <w:sz w:val="22"/>
          <w:szCs w:val="22"/>
        </w:rPr>
        <w:t xml:space="preserve"> </w:t>
      </w:r>
      <w:r>
        <w:rPr>
          <w:rStyle w:val="632"/>
          <w:color w:val="000000" w:themeColor="text1"/>
          <w:sz w:val="22"/>
          <w:szCs w:val="22"/>
        </w:rPr>
        <w:t xml:space="preserve">Обработка персональных данных</w:t>
      </w:r>
      <w:r>
        <w:rPr>
          <w:color w:val="000000" w:themeColor="text1"/>
          <w:sz w:val="22"/>
          <w:szCs w:val="22"/>
        </w:rPr>
        <w:t xml:space="preserve"> </w:t>
      </w:r>
      <w:r>
        <w:rPr>
          <w:color w:val="000000" w:themeColor="text1"/>
          <w:sz w:val="22"/>
          <w:szCs w:val="22"/>
        </w:rPr>
        <w:t xml:space="preserve">-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r>
        <w:rPr>
          <w:color w:val="000000" w:themeColor="text1"/>
          <w:sz w:val="22"/>
          <w:szCs w:val="22"/>
        </w:rPr>
        <w:t xml:space="preserve">.</w:t>
      </w:r>
      <w:r>
        <w:rPr>
          <w:color w:val="000000" w:themeColor="text1"/>
          <w:sz w:val="22"/>
          <w:szCs w:val="22"/>
        </w:rPr>
      </w:r>
    </w:p>
    <w:p>
      <w:pPr>
        <w:pStyle w:val="633"/>
        <w:jc w:val="both"/>
        <w:spacing w:before="0" w:beforeAutospacing="0" w:after="0" w:afterAutospacing="0"/>
        <w:rPr>
          <w:color w:val="000000"/>
          <w:sz w:val="22"/>
          <w:szCs w:val="22"/>
        </w:rPr>
      </w:pPr>
      <w:r>
        <w:rPr>
          <w:color w:val="000000"/>
          <w:sz w:val="22"/>
          <w:szCs w:val="22"/>
        </w:rPr>
        <w:t xml:space="preserve">1.2.3.</w:t>
      </w:r>
      <w:r>
        <w:rPr>
          <w:color w:val="000000"/>
          <w:sz w:val="22"/>
          <w:szCs w:val="22"/>
        </w:rPr>
        <w:t xml:space="preserve"> </w:t>
      </w:r>
      <w:r>
        <w:rPr>
          <w:rStyle w:val="632"/>
          <w:color w:val="000000"/>
          <w:sz w:val="22"/>
          <w:szCs w:val="22"/>
        </w:rPr>
        <w:t xml:space="preserve">Автоматизированная обработка персональных данных</w:t>
      </w:r>
      <w:r>
        <w:rPr>
          <w:color w:val="000000"/>
          <w:sz w:val="22"/>
          <w:szCs w:val="22"/>
        </w:rPr>
        <w:t xml:space="preserve"> </w:t>
      </w:r>
      <w:r>
        <w:rPr>
          <w:color w:val="000000"/>
          <w:sz w:val="22"/>
          <w:szCs w:val="22"/>
        </w:rPr>
        <w:t xml:space="preserve">- обработка персональных данных с помощью средств вычислительной техники;</w:t>
      </w:r>
      <w:r>
        <w:rPr>
          <w:color w:val="000000"/>
          <w:sz w:val="22"/>
          <w:szCs w:val="22"/>
        </w:rPr>
      </w:r>
    </w:p>
    <w:p>
      <w:pPr>
        <w:pStyle w:val="633"/>
        <w:jc w:val="both"/>
        <w:spacing w:before="0" w:beforeAutospacing="0" w:after="0" w:afterAutospacing="0"/>
        <w:rPr>
          <w:color w:val="000000"/>
          <w:sz w:val="22"/>
          <w:szCs w:val="22"/>
        </w:rPr>
      </w:pPr>
      <w:r>
        <w:rPr>
          <w:color w:val="000000"/>
          <w:sz w:val="22"/>
          <w:szCs w:val="22"/>
        </w:rPr>
        <w:t xml:space="preserve">1.2.4.</w:t>
      </w:r>
      <w:r>
        <w:rPr>
          <w:color w:val="000000"/>
          <w:sz w:val="22"/>
          <w:szCs w:val="22"/>
        </w:rPr>
        <w:t xml:space="preserve"> </w:t>
      </w:r>
      <w:r>
        <w:rPr>
          <w:rStyle w:val="632"/>
          <w:color w:val="000000"/>
          <w:sz w:val="22"/>
          <w:szCs w:val="22"/>
        </w:rPr>
        <w:t xml:space="preserve">Распространение персональных данных</w:t>
      </w:r>
      <w:r>
        <w:rPr>
          <w:color w:val="000000"/>
          <w:sz w:val="22"/>
          <w:szCs w:val="22"/>
        </w:rPr>
        <w:t xml:space="preserve"> </w:t>
      </w:r>
      <w:r>
        <w:rPr>
          <w:color w:val="000000"/>
          <w:sz w:val="22"/>
          <w:szCs w:val="22"/>
        </w:rPr>
        <w:t xml:space="preserve">- действия, направленные на раскрытие персональных данных неопределенному кругу лиц;</w:t>
      </w:r>
      <w:r>
        <w:rPr>
          <w:color w:val="000000"/>
          <w:sz w:val="22"/>
          <w:szCs w:val="22"/>
        </w:rPr>
      </w:r>
    </w:p>
    <w:p>
      <w:pPr>
        <w:pStyle w:val="633"/>
        <w:jc w:val="both"/>
        <w:spacing w:before="0" w:beforeAutospacing="0" w:after="0" w:afterAutospacing="0"/>
        <w:rPr>
          <w:color w:val="000000"/>
          <w:sz w:val="22"/>
          <w:szCs w:val="22"/>
        </w:rPr>
      </w:pPr>
      <w:r>
        <w:rPr>
          <w:color w:val="000000"/>
          <w:sz w:val="22"/>
          <w:szCs w:val="22"/>
        </w:rPr>
        <w:t xml:space="preserve">1.2.5.</w:t>
      </w:r>
      <w:r>
        <w:rPr>
          <w:color w:val="000000"/>
          <w:sz w:val="22"/>
          <w:szCs w:val="22"/>
        </w:rPr>
        <w:t xml:space="preserve"> </w:t>
      </w:r>
      <w:r>
        <w:rPr>
          <w:rStyle w:val="632"/>
          <w:color w:val="000000"/>
          <w:sz w:val="22"/>
          <w:szCs w:val="22"/>
        </w:rPr>
        <w:t xml:space="preserve">Предоставление персональных данных</w:t>
      </w:r>
      <w:r>
        <w:rPr>
          <w:color w:val="000000"/>
          <w:sz w:val="22"/>
          <w:szCs w:val="22"/>
        </w:rPr>
        <w:t xml:space="preserve"> </w:t>
      </w:r>
      <w:r>
        <w:rPr>
          <w:color w:val="000000"/>
          <w:sz w:val="22"/>
          <w:szCs w:val="22"/>
        </w:rPr>
        <w:t xml:space="preserve">- действия, направленные на раскрытие персональных данных определенному лицу или определенному кругу лиц;</w:t>
      </w:r>
      <w:r>
        <w:rPr>
          <w:color w:val="000000"/>
          <w:sz w:val="22"/>
          <w:szCs w:val="22"/>
        </w:rPr>
      </w:r>
    </w:p>
    <w:p>
      <w:pPr>
        <w:pStyle w:val="633"/>
        <w:jc w:val="both"/>
        <w:spacing w:before="0" w:beforeAutospacing="0" w:after="0" w:afterAutospacing="0"/>
        <w:rPr>
          <w:color w:val="000000"/>
          <w:sz w:val="22"/>
          <w:szCs w:val="22"/>
        </w:rPr>
      </w:pPr>
      <w:r>
        <w:rPr>
          <w:color w:val="000000"/>
          <w:sz w:val="22"/>
          <w:szCs w:val="22"/>
        </w:rPr>
        <w:t xml:space="preserve">1.2.</w:t>
      </w:r>
      <w:r>
        <w:rPr>
          <w:color w:val="000000"/>
          <w:sz w:val="22"/>
          <w:szCs w:val="22"/>
        </w:rPr>
        <w:t xml:space="preserve">6</w:t>
      </w:r>
      <w:r>
        <w:rPr>
          <w:color w:val="000000"/>
          <w:sz w:val="22"/>
          <w:szCs w:val="22"/>
        </w:rPr>
        <w:t xml:space="preserve">.</w:t>
      </w:r>
      <w:r>
        <w:rPr>
          <w:color w:val="000000"/>
          <w:sz w:val="22"/>
          <w:szCs w:val="22"/>
        </w:rPr>
        <w:t xml:space="preserve"> </w:t>
      </w:r>
      <w:r>
        <w:rPr>
          <w:rStyle w:val="632"/>
          <w:color w:val="000000"/>
          <w:sz w:val="22"/>
          <w:szCs w:val="22"/>
        </w:rPr>
        <w:t xml:space="preserve">Уничтожение персональных данных</w:t>
      </w:r>
      <w:r>
        <w:rPr>
          <w:color w:val="000000"/>
          <w:sz w:val="22"/>
          <w:szCs w:val="22"/>
        </w:rPr>
        <w:t xml:space="preserve"> </w:t>
      </w:r>
      <w:r>
        <w:rPr>
          <w:color w:val="000000"/>
          <w:sz w:val="22"/>
          <w:szCs w:val="22"/>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Pr>
          <w:color w:val="000000"/>
          <w:sz w:val="22"/>
          <w:szCs w:val="22"/>
        </w:rPr>
      </w:r>
    </w:p>
    <w:p>
      <w:pPr>
        <w:pStyle w:val="633"/>
        <w:jc w:val="both"/>
        <w:spacing w:before="0" w:beforeAutospacing="0" w:after="0" w:afterAutospacing="0"/>
        <w:rPr>
          <w:color w:val="000000"/>
          <w:sz w:val="22"/>
          <w:szCs w:val="22"/>
        </w:rPr>
      </w:pPr>
      <w:r>
        <w:rPr>
          <w:color w:val="000000"/>
          <w:sz w:val="22"/>
          <w:szCs w:val="22"/>
        </w:rPr>
        <w:t xml:space="preserve">1.2.</w:t>
      </w:r>
      <w:r>
        <w:rPr>
          <w:color w:val="000000"/>
          <w:sz w:val="22"/>
          <w:szCs w:val="22"/>
        </w:rPr>
        <w:t xml:space="preserve">7</w:t>
      </w:r>
      <w:r>
        <w:rPr>
          <w:color w:val="000000"/>
          <w:sz w:val="22"/>
          <w:szCs w:val="22"/>
        </w:rPr>
        <w:t xml:space="preserve">. </w:t>
      </w:r>
      <w:r>
        <w:rPr>
          <w:rStyle w:val="632"/>
          <w:color w:val="000000"/>
          <w:sz w:val="22"/>
          <w:szCs w:val="22"/>
        </w:rPr>
        <w:t xml:space="preserve">Оператор персональных данных (оператор)</w:t>
      </w:r>
      <w:r>
        <w:rPr>
          <w:color w:val="000000"/>
          <w:sz w:val="22"/>
          <w:szCs w:val="22"/>
        </w:rPr>
        <w:t xml:space="preserve"> - государственный орган, муниципальный орган, юридическое или физическое лицо, самостоятельно или со</w:t>
      </w:r>
      <w:r>
        <w:rPr>
          <w:color w:val="000000"/>
          <w:sz w:val="22"/>
          <w:szCs w:val="22"/>
        </w:rPr>
        <w:t xml:space="preserve">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10" w:tooltip="https://www.consultant.ru/document/cons_doc_LAW_61801/" w:history="1">
        <w:r>
          <w:rPr>
            <w:rStyle w:val="634"/>
            <w:color w:val="3272c0"/>
            <w:sz w:val="22"/>
            <w:szCs w:val="22"/>
          </w:rPr>
          <w:t xml:space="preserve">федеральным законом</w:t>
        </w:r>
      </w:hyperlink>
      <w:r>
        <w:rPr>
          <w:color w:val="22272f"/>
          <w:sz w:val="22"/>
          <w:szCs w:val="22"/>
        </w:rPr>
        <w:t xml:space="preserve">.</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1.4. Субъект персональных данных имеет право на получение информации, касающейся обработки его персональных данных, в том числе содержащей:</w:t>
      </w:r>
      <w:r>
        <w:rPr>
          <w:color w:val="000000"/>
          <w:sz w:val="22"/>
          <w:szCs w:val="22"/>
        </w:rPr>
      </w:r>
    </w:p>
    <w:p>
      <w:pPr>
        <w:pStyle w:val="633"/>
        <w:jc w:val="both"/>
        <w:spacing w:before="0" w:beforeAutospacing="0" w:after="0" w:afterAutospacing="0"/>
        <w:rPr>
          <w:color w:val="000000"/>
          <w:sz w:val="22"/>
          <w:szCs w:val="22"/>
        </w:rPr>
      </w:pPr>
      <w:r>
        <w:rPr>
          <w:color w:val="000000"/>
          <w:sz w:val="22"/>
          <w:szCs w:val="22"/>
        </w:rPr>
        <w:t xml:space="preserve">1) подтверждение факта обработки персональных данных оператором;</w:t>
      </w:r>
      <w:r>
        <w:rPr>
          <w:color w:val="000000"/>
          <w:sz w:val="22"/>
          <w:szCs w:val="22"/>
        </w:rPr>
      </w:r>
    </w:p>
    <w:p>
      <w:pPr>
        <w:pStyle w:val="633"/>
        <w:jc w:val="both"/>
        <w:spacing w:before="0" w:beforeAutospacing="0" w:after="0" w:afterAutospacing="0"/>
        <w:rPr>
          <w:color w:val="000000"/>
          <w:sz w:val="22"/>
          <w:szCs w:val="22"/>
        </w:rPr>
      </w:pPr>
      <w:r>
        <w:rPr>
          <w:color w:val="000000"/>
          <w:sz w:val="22"/>
          <w:szCs w:val="22"/>
        </w:rPr>
        <w:t xml:space="preserve">2) правовые основания и цели обработки персональных данных;</w:t>
      </w:r>
      <w:r>
        <w:rPr>
          <w:color w:val="000000"/>
          <w:sz w:val="22"/>
          <w:szCs w:val="22"/>
        </w:rPr>
      </w:r>
    </w:p>
    <w:p>
      <w:pPr>
        <w:pStyle w:val="633"/>
        <w:jc w:val="both"/>
        <w:spacing w:before="0" w:beforeAutospacing="0" w:after="0" w:afterAutospacing="0"/>
        <w:rPr>
          <w:color w:val="000000"/>
          <w:sz w:val="22"/>
          <w:szCs w:val="22"/>
        </w:rPr>
      </w:pPr>
      <w:r>
        <w:rPr>
          <w:color w:val="000000"/>
          <w:sz w:val="22"/>
          <w:szCs w:val="22"/>
        </w:rPr>
        <w:t xml:space="preserve">3) цели и применяемые оператором способы обработки персональных данных;</w:t>
      </w:r>
      <w:r>
        <w:rPr>
          <w:color w:val="000000"/>
          <w:sz w:val="22"/>
          <w:szCs w:val="22"/>
        </w:rPr>
      </w:r>
    </w:p>
    <w:p>
      <w:pPr>
        <w:pStyle w:val="633"/>
        <w:jc w:val="both"/>
        <w:spacing w:before="0" w:beforeAutospacing="0" w:after="0" w:afterAutospacing="0"/>
        <w:rPr>
          <w:color w:val="000000"/>
          <w:sz w:val="22"/>
          <w:szCs w:val="22"/>
        </w:rPr>
      </w:pPr>
      <w:r>
        <w:rPr>
          <w:color w:val="000000"/>
          <w:sz w:val="22"/>
          <w:szCs w:val="22"/>
        </w:rPr>
        <w:t xml:space="preserve">4) 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hyperlink r:id="rId11" w:tooltip="https://www.consultant.ru/document/cons_doc_LAW_61801/" w:history="1">
        <w:r>
          <w:rPr>
            <w:rStyle w:val="634"/>
            <w:color w:val="3272c0"/>
            <w:sz w:val="22"/>
            <w:szCs w:val="22"/>
          </w:rPr>
          <w:t xml:space="preserve">федерального закона</w:t>
        </w:r>
      </w:hyperlink>
      <w:r>
        <w:rPr>
          <w:color w:val="000000"/>
          <w:sz w:val="22"/>
          <w:szCs w:val="22"/>
        </w:rPr>
        <w:t xml:space="preserve">;</w:t>
      </w:r>
      <w:r>
        <w:rPr>
          <w:color w:val="000000"/>
          <w:sz w:val="22"/>
          <w:szCs w:val="22"/>
        </w:rPr>
      </w:r>
    </w:p>
    <w:p>
      <w:pPr>
        <w:pStyle w:val="633"/>
        <w:jc w:val="both"/>
        <w:spacing w:before="0" w:beforeAutospacing="0" w:after="0" w:afterAutospacing="0"/>
        <w:rPr>
          <w:color w:val="000000"/>
          <w:sz w:val="22"/>
          <w:szCs w:val="22"/>
        </w:rPr>
      </w:pPr>
      <w:r>
        <w:rPr>
          <w:color w:val="000000"/>
          <w:sz w:val="22"/>
          <w:szCs w:val="22"/>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hyperlink r:id="rId12" w:tooltip="https://www.consultant.ru/document/cons_doc_LAW_61801/" w:history="1">
        <w:r>
          <w:rPr>
            <w:rStyle w:val="634"/>
            <w:color w:val="3272c0"/>
            <w:sz w:val="22"/>
            <w:szCs w:val="22"/>
          </w:rPr>
          <w:t xml:space="preserve">федеральным законом</w:t>
        </w:r>
      </w:hyperlink>
      <w:r>
        <w:rPr>
          <w:color w:val="000000"/>
          <w:sz w:val="22"/>
          <w:szCs w:val="22"/>
        </w:rPr>
        <w:t xml:space="preserve">;</w:t>
      </w:r>
      <w:r>
        <w:rPr>
          <w:color w:val="000000"/>
          <w:sz w:val="22"/>
          <w:szCs w:val="22"/>
        </w:rPr>
      </w:r>
    </w:p>
    <w:p>
      <w:pPr>
        <w:pStyle w:val="633"/>
        <w:jc w:val="both"/>
        <w:spacing w:before="0" w:beforeAutospacing="0" w:after="0" w:afterAutospacing="0"/>
        <w:rPr>
          <w:color w:val="000000"/>
          <w:sz w:val="22"/>
          <w:szCs w:val="22"/>
        </w:rPr>
      </w:pPr>
      <w:r>
        <w:rPr>
          <w:color w:val="000000"/>
          <w:sz w:val="22"/>
          <w:szCs w:val="22"/>
        </w:rPr>
        <w:t xml:space="preserve">6) сроки обработки персональных данных, в том числе сроки их хранения;</w:t>
      </w:r>
      <w:r>
        <w:rPr>
          <w:color w:val="000000"/>
          <w:sz w:val="22"/>
          <w:szCs w:val="22"/>
        </w:rPr>
      </w:r>
    </w:p>
    <w:p>
      <w:pPr>
        <w:pStyle w:val="633"/>
        <w:jc w:val="both"/>
        <w:spacing w:before="0" w:beforeAutospacing="0" w:after="0" w:afterAutospacing="0"/>
        <w:rPr>
          <w:color w:val="000000"/>
          <w:sz w:val="22"/>
          <w:szCs w:val="22"/>
        </w:rPr>
      </w:pPr>
      <w:r>
        <w:rPr>
          <w:color w:val="000000"/>
          <w:sz w:val="22"/>
          <w:szCs w:val="22"/>
        </w:rPr>
        <w:t xml:space="preserve">7) порядок осуществления субъектом персональных данных прав, предусмотренных </w:t>
      </w:r>
      <w:hyperlink r:id="rId13" w:tooltip="https://www.consultant.ru/document/cons_doc_LAW_61801/" w:history="1">
        <w:r>
          <w:rPr>
            <w:rStyle w:val="634"/>
            <w:color w:val="3272c0"/>
            <w:sz w:val="22"/>
            <w:szCs w:val="22"/>
          </w:rPr>
          <w:t xml:space="preserve">Федеральным законом</w:t>
        </w:r>
      </w:hyperlink>
      <w:r>
        <w:rPr>
          <w:color w:val="000000"/>
          <w:sz w:val="22"/>
          <w:szCs w:val="22"/>
        </w:rPr>
        <w:t xml:space="preserve">;</w:t>
      </w:r>
      <w:r>
        <w:rPr>
          <w:color w:val="000000"/>
          <w:sz w:val="22"/>
          <w:szCs w:val="22"/>
        </w:rPr>
      </w:r>
    </w:p>
    <w:p>
      <w:pPr>
        <w:pStyle w:val="633"/>
        <w:jc w:val="both"/>
        <w:spacing w:before="0" w:beforeAutospacing="0" w:after="0" w:afterAutospacing="0"/>
        <w:rPr>
          <w:color w:val="000000"/>
          <w:sz w:val="22"/>
          <w:szCs w:val="22"/>
        </w:rPr>
      </w:pPr>
      <w:r>
        <w:rPr>
          <w:color w:val="000000"/>
          <w:sz w:val="22"/>
          <w:szCs w:val="22"/>
        </w:rPr>
        <w:t xml:space="preserve">8) информацию об осуществленной или о предполагаемой трансграничной передаче данных;</w:t>
      </w:r>
      <w:r>
        <w:rPr>
          <w:color w:val="000000"/>
          <w:sz w:val="22"/>
          <w:szCs w:val="22"/>
        </w:rPr>
      </w:r>
    </w:p>
    <w:p>
      <w:pPr>
        <w:pStyle w:val="633"/>
        <w:jc w:val="both"/>
        <w:spacing w:before="0" w:beforeAutospacing="0" w:after="0" w:afterAutospacing="0"/>
        <w:rPr>
          <w:color w:val="000000"/>
          <w:sz w:val="22"/>
          <w:szCs w:val="22"/>
        </w:rPr>
      </w:pPr>
      <w:r>
        <w:rPr>
          <w:color w:val="000000"/>
          <w:sz w:val="22"/>
          <w:szCs w:val="22"/>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r>
        <w:rPr>
          <w:color w:val="000000"/>
          <w:sz w:val="22"/>
          <w:szCs w:val="22"/>
        </w:rPr>
      </w:r>
    </w:p>
    <w:p>
      <w:pPr>
        <w:pStyle w:val="633"/>
        <w:jc w:val="both"/>
        <w:spacing w:before="0" w:beforeAutospacing="0" w:after="0" w:afterAutospacing="0"/>
        <w:rPr>
          <w:color w:val="000000"/>
          <w:sz w:val="22"/>
          <w:szCs w:val="22"/>
        </w:rPr>
      </w:pPr>
      <w:r>
        <w:rPr>
          <w:color w:val="000000"/>
          <w:sz w:val="22"/>
          <w:szCs w:val="22"/>
        </w:rPr>
        <w:t xml:space="preserve">10) иные сведения, предусмотренные </w:t>
      </w:r>
      <w:hyperlink r:id="rId14" w:tooltip="https://www.consultant.ru/document/cons_doc_LAW_61801/" w:history="1">
        <w:r>
          <w:rPr>
            <w:rStyle w:val="634"/>
            <w:color w:val="3272c0"/>
            <w:sz w:val="22"/>
            <w:szCs w:val="22"/>
          </w:rPr>
          <w:t xml:space="preserve">Федеральным законом</w:t>
        </w:r>
      </w:hyperlink>
      <w:r>
        <w:rPr>
          <w:color w:val="000000"/>
          <w:sz w:val="22"/>
          <w:szCs w:val="22"/>
        </w:rPr>
        <w:t xml:space="preserve"> "О персональных данных" или другими федеральными законами.</w:t>
      </w:r>
      <w:r>
        <w:rPr>
          <w:color w:val="000000"/>
          <w:sz w:val="22"/>
          <w:szCs w:val="22"/>
        </w:rPr>
      </w:r>
    </w:p>
    <w:p>
      <w:pPr>
        <w:pStyle w:val="633"/>
        <w:jc w:val="both"/>
        <w:spacing w:before="0" w:beforeAutospacing="0" w:after="0" w:afterAutospacing="0"/>
        <w:rPr>
          <w:color w:val="22272f"/>
          <w:sz w:val="22"/>
          <w:szCs w:val="22"/>
        </w:rPr>
      </w:pPr>
      <w:r>
        <w:rPr>
          <w:color w:val="22272f"/>
          <w:sz w:val="22"/>
          <w:szCs w:val="22"/>
        </w:rPr>
        <w:t xml:space="preserve">1.5. Субъект персональных данных вправе требовать от оператора уточнения его персон</w:t>
      </w:r>
      <w:r>
        <w:rPr>
          <w:color w:val="22272f"/>
          <w:sz w:val="22"/>
          <w:szCs w:val="22"/>
        </w:rPr>
        <w:t xml:space="preserve">альных данных,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Pr>
          <w:color w:val="22272f"/>
          <w:sz w:val="22"/>
          <w:szCs w:val="22"/>
        </w:rPr>
      </w:r>
    </w:p>
    <w:p>
      <w:pPr>
        <w:pStyle w:val="633"/>
        <w:jc w:val="both"/>
        <w:spacing w:before="0" w:beforeAutospacing="0" w:after="0" w:afterAutospacing="0"/>
        <w:rPr>
          <w:color w:val="22272f"/>
          <w:sz w:val="22"/>
          <w:szCs w:val="22"/>
        </w:rPr>
      </w:pPr>
      <w:r>
        <w:rPr>
          <w:color w:val="22272f"/>
          <w:sz w:val="22"/>
          <w:szCs w:val="22"/>
        </w:rPr>
        <w:t xml:space="preserve">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w:t>
      </w:r>
      <w:r>
        <w:rPr>
          <w:color w:val="22272f"/>
          <w:sz w:val="22"/>
          <w:szCs w:val="22"/>
        </w:rPr>
        <w:t xml:space="preserve">Оператора </w:t>
      </w:r>
      <w:hyperlink r:id="rId15" w:tooltip="mail:info@rokko21.ru" w:history="1">
        <w:r>
          <w:rPr>
            <w:rStyle w:val="634"/>
            <w:color w:val="702829"/>
            <w:sz w:val="21"/>
            <w:szCs w:val="21"/>
            <w:shd w:val="clear" w:color="auto" w:fill="ffffff"/>
          </w:rPr>
          <w:t xml:space="preserve">info@rokko21.ru</w:t>
        </w:r>
      </w:hyperlink>
      <w:r>
        <w:rPr>
          <w:sz w:val="21"/>
          <w:szCs w:val="21"/>
        </w:rPr>
        <w:t xml:space="preserve"> </w:t>
      </w:r>
      <w:r>
        <w:rPr>
          <w:color w:val="22272f"/>
          <w:sz w:val="22"/>
          <w:szCs w:val="22"/>
        </w:rPr>
        <w:t xml:space="preserve">с пометкой «Актуализация персональных данных».</w:t>
      </w:r>
      <w:r>
        <w:rPr>
          <w:color w:val="22272f"/>
          <w:sz w:val="22"/>
          <w:szCs w:val="22"/>
        </w:rPr>
      </w:r>
    </w:p>
    <w:p>
      <w:pPr>
        <w:pStyle w:val="633"/>
        <w:jc w:val="both"/>
        <w:spacing w:before="0" w:beforeAutospacing="0" w:after="0" w:afterAutospacing="0"/>
        <w:rPr>
          <w:color w:val="000000"/>
          <w:sz w:val="22"/>
          <w:szCs w:val="22"/>
        </w:rPr>
      </w:pPr>
      <w:r>
        <w:rPr>
          <w:color w:val="22272f"/>
          <w:sz w:val="22"/>
          <w:szCs w:val="22"/>
        </w:rPr>
        <w:t xml:space="preserve">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1.7. Оператор персональных данных вправе:</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 отстаивать свои интересы в суде;</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 отказывать в предоставлении персональных данных в случаях, предусмотренных законодательством;</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 использовать персональные данные субъекта без его согласия в случаях, предусмотренных законодательством.</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1.8. При сборе персональных данных оператор обязан предоставить субъекту персональных данных по его просьбе информацию, предусмотренную </w:t>
      </w:r>
      <w:hyperlink r:id="rId16" w:tooltip="https://www.consultant.ru/document/cons_doc_LAW_61801/34585db685164ddd73440bf08348903bff6715aa/" w:history="1">
        <w:r>
          <w:rPr>
            <w:rStyle w:val="634"/>
            <w:color w:val="3272c0"/>
            <w:sz w:val="22"/>
            <w:szCs w:val="22"/>
          </w:rPr>
          <w:t xml:space="preserve">частью 7 статьи 14</w:t>
        </w:r>
      </w:hyperlink>
      <w:r>
        <w:rPr>
          <w:color w:val="22272f"/>
          <w:sz w:val="22"/>
          <w:szCs w:val="22"/>
        </w:rPr>
        <w:t xml:space="preserve"> Федерального закона "О персональных данных".</w:t>
      </w:r>
      <w:r>
        <w:rPr>
          <w:color w:val="000000"/>
          <w:sz w:val="22"/>
          <w:szCs w:val="22"/>
        </w:rPr>
      </w:r>
    </w:p>
    <w:p>
      <w:pPr>
        <w:pStyle w:val="633"/>
        <w:jc w:val="both"/>
        <w:spacing w:before="0" w:beforeAutospacing="0" w:after="0" w:afterAutospacing="0"/>
        <w:rPr>
          <w:color w:val="22272f"/>
          <w:sz w:val="22"/>
          <w:szCs w:val="22"/>
        </w:rPr>
      </w:pPr>
      <w:r>
        <w:rPr>
          <w:color w:val="22272f"/>
          <w:sz w:val="22"/>
          <w:szCs w:val="22"/>
        </w:rPr>
        <w:t xml:space="preserve">1.9. При сборе персональных данных, в том числе посредством информационно-телекоммуникационной сети "Интернет", оператор обязан обеспечить</w:t>
      </w:r>
      <w:r>
        <w:rPr>
          <w:color w:val="22272f"/>
          <w:sz w:val="22"/>
          <w:szCs w:val="22"/>
        </w:rPr>
        <w:t xml:space="preserve">:</w:t>
      </w:r>
      <w:r>
        <w:rPr>
          <w:color w:val="22272f"/>
          <w:sz w:val="22"/>
          <w:szCs w:val="22"/>
        </w:rPr>
        <w:t xml:space="preserve"> </w:t>
      </w:r>
      <w:r>
        <w:rPr>
          <w:color w:val="22272f"/>
          <w:sz w:val="22"/>
          <w:szCs w:val="22"/>
        </w:rPr>
        <w:t xml:space="preserve">сбор; запись; систематизаци</w:t>
      </w:r>
      <w:r>
        <w:rPr>
          <w:color w:val="22272f"/>
          <w:sz w:val="22"/>
          <w:szCs w:val="22"/>
        </w:rPr>
        <w:t xml:space="preserve">ю</w:t>
      </w:r>
      <w:r>
        <w:rPr>
          <w:color w:val="22272f"/>
          <w:sz w:val="22"/>
          <w:szCs w:val="22"/>
        </w:rPr>
        <w:t xml:space="preserve">; накопление; хранение; уточнение (обновление, изменение); извлечение; использование; передач</w:t>
      </w:r>
      <w:r>
        <w:rPr>
          <w:color w:val="22272f"/>
          <w:sz w:val="22"/>
          <w:szCs w:val="22"/>
        </w:rPr>
        <w:t xml:space="preserve">у</w:t>
      </w:r>
      <w:r>
        <w:rPr>
          <w:color w:val="22272f"/>
          <w:sz w:val="22"/>
          <w:szCs w:val="22"/>
        </w:rPr>
        <w:t xml:space="preserve"> (предоставление, доступ); обезличивание; блокирование; удаление; уничтожение; распространение </w:t>
      </w:r>
      <w:r>
        <w:rPr>
          <w:color w:val="22272f"/>
          <w:sz w:val="22"/>
          <w:szCs w:val="22"/>
        </w:rPr>
        <w:t xml:space="preserve">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7" w:tooltip="https://internet.garant.ru/#/document/12148567/entry/6012" w:anchor="/document/12148567/entry/6012" w:history="1">
        <w:r>
          <w:rPr>
            <w:rStyle w:val="634"/>
            <w:color w:val="3272c0"/>
            <w:sz w:val="22"/>
            <w:szCs w:val="22"/>
          </w:rPr>
          <w:t xml:space="preserve">пунктах 2</w:t>
        </w:r>
      </w:hyperlink>
      <w:r>
        <w:rPr>
          <w:color w:val="22272f"/>
          <w:sz w:val="22"/>
          <w:szCs w:val="22"/>
        </w:rPr>
        <w:t xml:space="preserve">, </w:t>
      </w:r>
      <w:hyperlink r:id="rId18" w:tooltip="https://internet.garant.ru/#/document/12148567/entry/6013" w:anchor="/document/12148567/entry/6013" w:history="1">
        <w:r>
          <w:rPr>
            <w:rStyle w:val="634"/>
            <w:color w:val="3272c0"/>
            <w:sz w:val="22"/>
            <w:szCs w:val="22"/>
          </w:rPr>
          <w:t xml:space="preserve">3</w:t>
        </w:r>
      </w:hyperlink>
      <w:r>
        <w:rPr>
          <w:color w:val="22272f"/>
          <w:sz w:val="22"/>
          <w:szCs w:val="22"/>
        </w:rPr>
        <w:t xml:space="preserve">, </w:t>
      </w:r>
      <w:hyperlink r:id="rId19" w:tooltip="https://internet.garant.ru/#/document/12148567/entry/6014" w:anchor="/document/12148567/entry/6014" w:history="1">
        <w:r>
          <w:rPr>
            <w:rStyle w:val="634"/>
            <w:color w:val="3272c0"/>
            <w:sz w:val="22"/>
            <w:szCs w:val="22"/>
          </w:rPr>
          <w:t xml:space="preserve">4</w:t>
        </w:r>
      </w:hyperlink>
      <w:r>
        <w:rPr>
          <w:color w:val="22272f"/>
          <w:sz w:val="22"/>
          <w:szCs w:val="22"/>
        </w:rPr>
        <w:t xml:space="preserve">, </w:t>
      </w:r>
      <w:hyperlink r:id="rId20" w:tooltip="https://internet.garant.ru/#/document/12148567/entry/6018" w:anchor="/document/12148567/entry/6018" w:history="1">
        <w:r>
          <w:rPr>
            <w:rStyle w:val="634"/>
            <w:color w:val="3272c0"/>
            <w:sz w:val="22"/>
            <w:szCs w:val="22"/>
          </w:rPr>
          <w:t xml:space="preserve">8 части 1 статьи 6</w:t>
        </w:r>
      </w:hyperlink>
      <w:r>
        <w:rPr>
          <w:color w:val="22272f"/>
          <w:sz w:val="22"/>
          <w:szCs w:val="22"/>
        </w:rPr>
        <w:t xml:space="preserve"> Федерального закона "О персональных данных".</w:t>
      </w:r>
      <w:r>
        <w:rPr>
          <w:color w:val="22272f"/>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1.10. Сведения, указанные в пункте 1.4. настоящей Политики, предоставляются субъекту персональных данных или его представителю Оператором, осуществляющим обработку соответствующих персональных данных, </w:t>
      </w:r>
      <w:r>
        <w:rPr>
          <w:color w:val="000000" w:themeColor="text1"/>
          <w:sz w:val="22"/>
          <w:szCs w:val="22"/>
        </w:rPr>
        <w:t xml:space="preserve">в течение </w:t>
      </w:r>
      <w:r>
        <w:rPr>
          <w:color w:val="000000" w:themeColor="text1"/>
          <w:sz w:val="22"/>
          <w:szCs w:val="22"/>
        </w:rPr>
        <w:t xml:space="preserve">семи</w:t>
      </w:r>
      <w:r>
        <w:rPr>
          <w:color w:val="000000" w:themeColor="text1"/>
          <w:sz w:val="22"/>
          <w:szCs w:val="22"/>
        </w:rPr>
        <w:t xml:space="preserve"> рабочих дней</w:t>
      </w:r>
      <w:r>
        <w:rPr>
          <w:color w:val="000000" w:themeColor="text1"/>
          <w:sz w:val="22"/>
          <w:szCs w:val="22"/>
        </w:rPr>
        <w:t xml:space="preserve"> с момента обращения либо получения Оператором запроса субъекта персональных данных или его представителя.</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1.11. Субъект персональных данных вправе обратиться повторно к Оператору или направить ему повторный запрос в целях получения сведений, указанных в пункте 1.4.,</w:t>
      </w:r>
      <w:r>
        <w:rPr>
          <w:color w:val="000000" w:themeColor="text1"/>
          <w:sz w:val="22"/>
          <w:szCs w:val="22"/>
        </w:rPr>
        <w:t xml:space="preserve">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r>
        <w:rPr>
          <w:color w:val="000000" w:themeColor="text1"/>
          <w:sz w:val="22"/>
          <w:szCs w:val="22"/>
        </w:rPr>
      </w:r>
    </w:p>
    <w:p>
      <w:pPr>
        <w:pStyle w:val="633"/>
        <w:jc w:val="both"/>
        <w:spacing w:before="0" w:beforeAutospacing="0" w:after="0" w:afterAutospacing="0"/>
        <w:rPr>
          <w:color w:val="ff0000"/>
          <w:sz w:val="22"/>
          <w:szCs w:val="22"/>
        </w:rPr>
      </w:pPr>
      <w:r>
        <w:rPr>
          <w:rStyle w:val="632"/>
          <w:color w:val="ff0000"/>
          <w:sz w:val="22"/>
          <w:szCs w:val="22"/>
        </w:rPr>
        <w:t xml:space="preserve"> </w:t>
      </w:r>
      <w:r>
        <w:rPr>
          <w:color w:val="ff0000"/>
          <w:sz w:val="22"/>
          <w:szCs w:val="22"/>
        </w:rPr>
      </w:r>
    </w:p>
    <w:p>
      <w:pPr>
        <w:pStyle w:val="630"/>
        <w:jc w:val="center"/>
        <w:spacing w:before="0" w:beforeAutospacing="0" w:after="0" w:afterAutospacing="0"/>
        <w:rPr>
          <w:color w:val="000000"/>
          <w:sz w:val="22"/>
          <w:szCs w:val="22"/>
        </w:rPr>
      </w:pPr>
      <w:r>
        <w:rPr>
          <w:rStyle w:val="632"/>
          <w:color w:val="22272f"/>
          <w:sz w:val="22"/>
          <w:szCs w:val="22"/>
        </w:rPr>
        <w:t xml:space="preserve">2. Цели сбора персональных данных</w:t>
      </w:r>
      <w:r>
        <w:rPr>
          <w:color w:val="000000"/>
          <w:sz w:val="22"/>
          <w:szCs w:val="22"/>
        </w:rPr>
      </w:r>
    </w:p>
    <w:p>
      <w:pPr>
        <w:pStyle w:val="630"/>
        <w:jc w:val="both"/>
        <w:spacing w:before="0" w:beforeAutospacing="0" w:after="0" w:afterAutospacing="0"/>
        <w:rPr>
          <w:color w:val="000000"/>
          <w:sz w:val="22"/>
          <w:szCs w:val="22"/>
        </w:rPr>
      </w:pPr>
      <w:r>
        <w:rPr>
          <w:rStyle w:val="632"/>
          <w:color w:val="22272f"/>
          <w:sz w:val="22"/>
          <w:szCs w:val="22"/>
        </w:rPr>
        <w:t xml:space="preserve"> </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2.1. Обработка персональных данных</w:t>
      </w:r>
      <w:r>
        <w:rPr>
          <w:color w:val="22272f"/>
          <w:sz w:val="22"/>
          <w:szCs w:val="22"/>
        </w:rPr>
        <w:t xml:space="preserve"> осуществляется с целью продажи товаров и обработки заказов и</w:t>
      </w:r>
      <w:r>
        <w:rPr>
          <w:color w:val="22272f"/>
          <w:sz w:val="22"/>
          <w:szCs w:val="22"/>
        </w:rPr>
        <w:t xml:space="preserve">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w:t>
      </w:r>
      <w:r>
        <w:rPr>
          <w:color w:val="22272f"/>
          <w:sz w:val="22"/>
          <w:szCs w:val="22"/>
        </w:rPr>
        <w:t xml:space="preserve">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r>
        <w:rPr>
          <w:color w:val="000000"/>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2.3. К целям обработки персональных данных оператора относятся:</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 заключени</w:t>
      </w:r>
      <w:r>
        <w:rPr>
          <w:color w:val="000000" w:themeColor="text1"/>
          <w:sz w:val="22"/>
          <w:szCs w:val="22"/>
        </w:rPr>
        <w:t xml:space="preserve">е</w:t>
      </w:r>
      <w:r>
        <w:rPr>
          <w:color w:val="000000" w:themeColor="text1"/>
          <w:sz w:val="22"/>
          <w:szCs w:val="22"/>
        </w:rPr>
        <w:t xml:space="preserve"> с субъектом персональных данных любых договоров и соглашений, и их дальнейшего исполнения;</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 предоставлени</w:t>
      </w:r>
      <w:r>
        <w:rPr>
          <w:color w:val="000000" w:themeColor="text1"/>
          <w:sz w:val="22"/>
          <w:szCs w:val="22"/>
        </w:rPr>
        <w:t xml:space="preserve">е</w:t>
      </w:r>
      <w:r>
        <w:rPr>
          <w:color w:val="000000" w:themeColor="text1"/>
          <w:sz w:val="22"/>
          <w:szCs w:val="22"/>
        </w:rPr>
        <w:t xml:space="preserve"> доступа к содержанию</w:t>
      </w:r>
      <w:r>
        <w:rPr>
          <w:color w:val="000000" w:themeColor="text1"/>
          <w:sz w:val="22"/>
          <w:szCs w:val="22"/>
        </w:rPr>
        <w:t xml:space="preserve"> Сайта;</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 </w:t>
      </w:r>
      <w:r>
        <w:rPr>
          <w:color w:val="000000" w:themeColor="text1"/>
          <w:sz w:val="22"/>
          <w:szCs w:val="22"/>
        </w:rPr>
        <w:t xml:space="preserve">предоставлени</w:t>
      </w:r>
      <w:r>
        <w:rPr>
          <w:color w:val="000000" w:themeColor="text1"/>
          <w:sz w:val="22"/>
          <w:szCs w:val="22"/>
        </w:rPr>
        <w:t xml:space="preserve">е</w:t>
      </w:r>
      <w:r>
        <w:rPr>
          <w:color w:val="000000" w:themeColor="text1"/>
          <w:sz w:val="22"/>
          <w:szCs w:val="22"/>
        </w:rPr>
        <w:t xml:space="preserve"> информации об организации, ее услугах, акциях и мероприятиях;</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 коммуникации с субъектом персональных данных;</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 осуществление возложенных на оператора обязанностей в отношении обработки персональных данных;</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 хранение данных, администрирование системы;</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 направлени</w:t>
      </w:r>
      <w:r>
        <w:rPr>
          <w:color w:val="000000" w:themeColor="text1"/>
          <w:sz w:val="22"/>
          <w:szCs w:val="22"/>
        </w:rPr>
        <w:t xml:space="preserve">е</w:t>
      </w:r>
      <w:r>
        <w:rPr>
          <w:color w:val="000000" w:themeColor="text1"/>
          <w:sz w:val="22"/>
          <w:szCs w:val="22"/>
        </w:rPr>
        <w:t xml:space="preserve"> субъекту персональных данных </w:t>
      </w:r>
      <w:r>
        <w:rPr>
          <w:color w:val="000000" w:themeColor="text1"/>
          <w:sz w:val="22"/>
          <w:szCs w:val="22"/>
        </w:rPr>
        <w:t xml:space="preserve">информационных</w:t>
      </w:r>
      <w:r>
        <w:rPr>
          <w:color w:val="000000" w:themeColor="text1"/>
          <w:sz w:val="22"/>
          <w:szCs w:val="22"/>
        </w:rPr>
        <w:t xml:space="preserve"> материалов</w:t>
      </w:r>
      <w:r>
        <w:rPr>
          <w:color w:val="000000" w:themeColor="text1"/>
          <w:sz w:val="22"/>
          <w:szCs w:val="22"/>
        </w:rPr>
        <w:t xml:space="preserve"> с его согласия</w:t>
      </w:r>
      <w:r>
        <w:rPr>
          <w:color w:val="000000" w:themeColor="text1"/>
          <w:sz w:val="22"/>
          <w:szCs w:val="22"/>
        </w:rPr>
        <w:t xml:space="preserve">;</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 обеспечени</w:t>
      </w:r>
      <w:r>
        <w:rPr>
          <w:color w:val="000000" w:themeColor="text1"/>
          <w:sz w:val="22"/>
          <w:szCs w:val="22"/>
        </w:rPr>
        <w:t xml:space="preserve">е</w:t>
      </w:r>
      <w:r>
        <w:rPr>
          <w:color w:val="000000" w:themeColor="text1"/>
          <w:sz w:val="22"/>
          <w:szCs w:val="22"/>
        </w:rPr>
        <w:t xml:space="preserve"> функционирования, безопасности и улучшения качества сайт</w:t>
      </w:r>
      <w:r>
        <w:rPr>
          <w:color w:val="000000" w:themeColor="text1"/>
          <w:sz w:val="22"/>
          <w:szCs w:val="22"/>
        </w:rPr>
        <w:t xml:space="preserve">а</w:t>
      </w:r>
      <w:r>
        <w:rPr>
          <w:color w:val="000000" w:themeColor="text1"/>
          <w:sz w:val="22"/>
          <w:szCs w:val="22"/>
        </w:rPr>
        <w:t xml:space="preserve"> </w:t>
      </w:r>
      <w:r>
        <w:rPr>
          <w:color w:val="000000" w:themeColor="text1"/>
          <w:sz w:val="22"/>
          <w:szCs w:val="22"/>
        </w:rPr>
        <w:t xml:space="preserve">оператора</w:t>
      </w:r>
      <w:r>
        <w:rPr>
          <w:color w:val="000000" w:themeColor="text1"/>
          <w:sz w:val="22"/>
          <w:szCs w:val="22"/>
        </w:rPr>
        <w:t xml:space="preserve">;</w:t>
      </w:r>
      <w:r>
        <w:rPr>
          <w:color w:val="000000" w:themeColor="text1"/>
          <w:sz w:val="22"/>
          <w:szCs w:val="22"/>
        </w:rPr>
      </w:r>
    </w:p>
    <w:p>
      <w:pPr>
        <w:pStyle w:val="633"/>
        <w:jc w:val="both"/>
        <w:spacing w:before="0" w:beforeAutospacing="0" w:after="0" w:afterAutospacing="0"/>
        <w:rPr>
          <w:color w:val="22272f"/>
          <w:sz w:val="22"/>
          <w:szCs w:val="22"/>
        </w:rPr>
      </w:pPr>
      <w:r>
        <w:rPr>
          <w:color w:val="22272f"/>
          <w:sz w:val="22"/>
          <w:szCs w:val="22"/>
        </w:rPr>
        <w:t xml:space="preserve">- </w:t>
      </w:r>
      <w:r>
        <w:rPr>
          <w:color w:val="22272f"/>
          <w:sz w:val="22"/>
          <w:szCs w:val="22"/>
        </w:rPr>
        <w:t xml:space="preserve">а также други</w:t>
      </w:r>
      <w:r>
        <w:rPr>
          <w:color w:val="22272f"/>
          <w:sz w:val="22"/>
          <w:szCs w:val="22"/>
        </w:rPr>
        <w:t xml:space="preserve">е</w:t>
      </w:r>
      <w:r>
        <w:rPr>
          <w:color w:val="22272f"/>
          <w:sz w:val="22"/>
          <w:szCs w:val="22"/>
        </w:rPr>
        <w:t xml:space="preserve"> цел</w:t>
      </w:r>
      <w:r>
        <w:rPr>
          <w:color w:val="22272f"/>
          <w:sz w:val="22"/>
          <w:szCs w:val="22"/>
        </w:rPr>
        <w:t xml:space="preserve">и</w:t>
      </w:r>
      <w:r>
        <w:rPr>
          <w:color w:val="22272f"/>
          <w:sz w:val="22"/>
          <w:szCs w:val="22"/>
        </w:rPr>
        <w:t xml:space="preserve">, достижение которых не запрещено федеральным законодательством, международными договорами Российской Федерации.</w:t>
      </w:r>
      <w:r>
        <w:rPr>
          <w:color w:val="22272f"/>
          <w:sz w:val="22"/>
          <w:szCs w:val="22"/>
        </w:rPr>
      </w:r>
    </w:p>
    <w:p>
      <w:pPr>
        <w:pStyle w:val="630"/>
        <w:jc w:val="center"/>
        <w:spacing w:before="0" w:beforeAutospacing="0" w:after="0" w:afterAutospacing="0"/>
        <w:rPr>
          <w:rStyle w:val="632"/>
          <w:color w:val="22272f"/>
          <w:sz w:val="22"/>
          <w:szCs w:val="22"/>
        </w:rPr>
      </w:pPr>
      <w:r>
        <w:rPr>
          <w:color w:val="22272f"/>
          <w:sz w:val="22"/>
          <w:szCs w:val="22"/>
        </w:rPr>
      </w:r>
      <w:r>
        <w:rPr>
          <w:rStyle w:val="632"/>
          <w:color w:val="22272f"/>
          <w:sz w:val="22"/>
          <w:szCs w:val="22"/>
        </w:rPr>
      </w:r>
    </w:p>
    <w:p>
      <w:pPr>
        <w:pStyle w:val="630"/>
        <w:jc w:val="center"/>
        <w:spacing w:before="0" w:beforeAutospacing="0" w:after="0" w:afterAutospacing="0"/>
        <w:rPr>
          <w:color w:val="000000"/>
          <w:sz w:val="22"/>
          <w:szCs w:val="22"/>
        </w:rPr>
      </w:pPr>
      <w:r>
        <w:rPr>
          <w:rStyle w:val="632"/>
          <w:color w:val="22272f"/>
          <w:sz w:val="22"/>
          <w:szCs w:val="22"/>
        </w:rPr>
        <w:t xml:space="preserve">3. Правовые основания обработки персональных данных</w:t>
      </w:r>
      <w:r>
        <w:rPr>
          <w:color w:val="000000"/>
          <w:sz w:val="22"/>
          <w:szCs w:val="22"/>
        </w:rPr>
      </w:r>
    </w:p>
    <w:p>
      <w:pPr>
        <w:pStyle w:val="630"/>
        <w:jc w:val="center"/>
        <w:spacing w:before="0" w:beforeAutospacing="0" w:after="0" w:afterAutospacing="0"/>
        <w:rPr>
          <w:color w:val="000000"/>
          <w:sz w:val="22"/>
          <w:szCs w:val="22"/>
        </w:rPr>
      </w:pPr>
      <w:r>
        <w:rPr>
          <w:color w:val="22272f"/>
          <w:sz w:val="22"/>
          <w:szCs w:val="22"/>
        </w:rPr>
        <w:t xml:space="preserve"> </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3.1. Правовым основанием обработки персональных данных являются:</w:t>
      </w:r>
      <w:r>
        <w:rPr>
          <w:color w:val="000000"/>
          <w:sz w:val="22"/>
          <w:szCs w:val="22"/>
        </w:rPr>
      </w:r>
    </w:p>
    <w:p>
      <w:pPr>
        <w:pStyle w:val="638"/>
        <w:numPr>
          <w:ilvl w:val="0"/>
          <w:numId w:val="2"/>
        </w:numPr>
        <w:ind w:left="243" w:hanging="144"/>
        <w:spacing w:line="274" w:lineRule="exact"/>
        <w:tabs>
          <w:tab w:val="left" w:pos="244" w:leader="none"/>
        </w:tabs>
        <w:rPr>
          <w:color w:val="22272f"/>
        </w:rPr>
      </w:pPr>
      <w:r>
        <w:rPr>
          <w:color w:val="22272f"/>
        </w:rPr>
        <w:t xml:space="preserve">совокупность правовых актов, во исполнение которых и в соответствии с которыми оператор осуществляет обработку персональных данных</w:t>
      </w:r>
      <w:r>
        <w:rPr>
          <w:color w:val="22272f"/>
        </w:rPr>
        <w:t xml:space="preserve">:</w:t>
      </w:r>
      <w:r>
        <w:rPr>
          <w:color w:val="22272f"/>
        </w:rPr>
      </w:r>
    </w:p>
    <w:p>
      <w:pPr>
        <w:pStyle w:val="638"/>
        <w:numPr>
          <w:ilvl w:val="0"/>
          <w:numId w:val="2"/>
        </w:numPr>
        <w:ind w:left="243" w:hanging="144"/>
        <w:spacing w:line="274" w:lineRule="exact"/>
        <w:tabs>
          <w:tab w:val="left" w:pos="244" w:leader="none"/>
        </w:tabs>
        <w:rPr>
          <w:color w:val="000000" w:themeColor="text1"/>
        </w:rPr>
      </w:pPr>
      <w:r>
        <w:rPr>
          <w:color w:val="000000" w:themeColor="text1"/>
        </w:rPr>
        <w:t xml:space="preserve"> Конституция Российской Федерации;</w:t>
      </w:r>
      <w:r>
        <w:rPr>
          <w:color w:val="000000" w:themeColor="text1"/>
        </w:rPr>
      </w:r>
    </w:p>
    <w:p>
      <w:pPr>
        <w:pStyle w:val="638"/>
        <w:numPr>
          <w:ilvl w:val="0"/>
          <w:numId w:val="2"/>
        </w:numPr>
        <w:ind w:left="243" w:hanging="144"/>
        <w:spacing w:line="274" w:lineRule="exact"/>
        <w:tabs>
          <w:tab w:val="left" w:pos="244" w:leader="none"/>
        </w:tabs>
        <w:rPr>
          <w:color w:val="000000" w:themeColor="text1"/>
        </w:rPr>
      </w:pPr>
      <w:r>
        <w:rPr>
          <w:color w:val="000000" w:themeColor="text1"/>
        </w:rPr>
        <w:t xml:space="preserve">Постановление Правительства Российской Федерации от 01.11.2012 г. № 1119 «Об утверждении требований к защите персональных данных при их обработке в информационных системах персональных данных»;</w:t>
      </w:r>
      <w:r>
        <w:rPr>
          <w:color w:val="000000" w:themeColor="text1"/>
        </w:rPr>
      </w:r>
    </w:p>
    <w:p>
      <w:pPr>
        <w:pStyle w:val="638"/>
        <w:numPr>
          <w:ilvl w:val="0"/>
          <w:numId w:val="2"/>
        </w:numPr>
        <w:ind w:left="243" w:hanging="144"/>
        <w:spacing w:line="274" w:lineRule="exact"/>
        <w:tabs>
          <w:tab w:val="left" w:pos="244" w:leader="none"/>
        </w:tabs>
        <w:rPr>
          <w:color w:val="22272f"/>
        </w:rPr>
      </w:pPr>
      <w:r>
        <w:rPr>
          <w:color w:val="22272f"/>
        </w:rPr>
        <w:t xml:space="preserve">иные нормативные правовые акты Российской Федерации и нормативные документы уполномоченных органов государственной власти.</w:t>
      </w:r>
      <w:r>
        <w:rPr>
          <w:color w:val="22272f"/>
        </w:rPr>
      </w:r>
    </w:p>
    <w:p>
      <w:pPr>
        <w:pStyle w:val="633"/>
        <w:jc w:val="both"/>
        <w:spacing w:before="0" w:beforeAutospacing="0" w:after="0" w:afterAutospacing="0"/>
        <w:rPr>
          <w:color w:val="000000"/>
          <w:sz w:val="22"/>
          <w:szCs w:val="22"/>
        </w:rPr>
      </w:pPr>
      <w:r>
        <w:rPr>
          <w:color w:val="22272f"/>
          <w:sz w:val="22"/>
          <w:szCs w:val="22"/>
        </w:rPr>
        <w:t xml:space="preserve">- договоры, заключаемые между оператором и субъектом персональных данных;</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 </w:t>
      </w:r>
      <w:r>
        <w:rPr>
          <w:color w:val="000000"/>
          <w:sz w:val="22"/>
          <w:szCs w:val="22"/>
        </w:rPr>
      </w:r>
    </w:p>
    <w:p>
      <w:pPr>
        <w:pStyle w:val="630"/>
        <w:jc w:val="center"/>
        <w:spacing w:before="0" w:beforeAutospacing="0" w:after="0" w:afterAutospacing="0"/>
        <w:rPr>
          <w:color w:val="000000"/>
          <w:sz w:val="22"/>
          <w:szCs w:val="22"/>
        </w:rPr>
      </w:pPr>
      <w:r>
        <w:rPr>
          <w:rStyle w:val="632"/>
          <w:color w:val="22272f"/>
          <w:sz w:val="22"/>
          <w:szCs w:val="22"/>
        </w:rPr>
        <w:t xml:space="preserve">4. Объем и категории обрабатываемых персональных данных, категории субъектов персональных данных</w:t>
      </w:r>
      <w:r>
        <w:rPr>
          <w:color w:val="000000"/>
          <w:sz w:val="22"/>
          <w:szCs w:val="22"/>
        </w:rPr>
      </w:r>
    </w:p>
    <w:p>
      <w:pPr>
        <w:pStyle w:val="630"/>
        <w:jc w:val="both"/>
        <w:spacing w:before="0" w:beforeAutospacing="0" w:after="0" w:afterAutospacing="0"/>
        <w:rPr>
          <w:color w:val="000000"/>
          <w:sz w:val="22"/>
          <w:szCs w:val="22"/>
        </w:rPr>
      </w:pPr>
      <w:r>
        <w:rPr>
          <w:color w:val="22272f"/>
          <w:sz w:val="22"/>
          <w:szCs w:val="22"/>
        </w:rPr>
        <w:t xml:space="preserve"> </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4.2. Обработка персональных данных допускается в следующих случаях:</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 обработка персональных данных осуществляется с согласия субъекта персональных данных на обработку его персональных данных;</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 обработка персональных данных необходима для исполнения договора, стороной которого либо выгодоприобр</w:t>
      </w:r>
      <w:r>
        <w:rPr>
          <w:color w:val="22272f"/>
          <w:sz w:val="22"/>
          <w:szCs w:val="22"/>
        </w:rPr>
        <w:t xml:space="preserve">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Pr>
          <w:color w:val="000000"/>
          <w:sz w:val="22"/>
          <w:szCs w:val="22"/>
        </w:rPr>
      </w:r>
    </w:p>
    <w:p>
      <w:pPr>
        <w:pStyle w:val="633"/>
        <w:jc w:val="both"/>
        <w:spacing w:before="0" w:beforeAutospacing="0" w:after="0" w:afterAutospacing="0"/>
        <w:rPr>
          <w:color w:val="22272f"/>
          <w:sz w:val="22"/>
          <w:szCs w:val="22"/>
        </w:rPr>
      </w:pPr>
      <w:r>
        <w:rPr>
          <w:color w:val="22272f"/>
          <w:sz w:val="22"/>
          <w:szCs w:val="22"/>
        </w:rPr>
        <w:t xml:space="preserve">- осуществляется обработка персональных данных, подлежащих опубликованию или обязательному раскрытию в соответствии </w:t>
      </w:r>
      <w:r>
        <w:rPr>
          <w:color w:val="22272f"/>
          <w:sz w:val="22"/>
          <w:szCs w:val="22"/>
        </w:rPr>
        <w:t xml:space="preserve">с федеральным законом</w:t>
      </w:r>
      <w:r>
        <w:rPr>
          <w:color w:val="22272f"/>
          <w:sz w:val="22"/>
          <w:szCs w:val="22"/>
        </w:rPr>
        <w:t xml:space="preserve">;</w:t>
      </w:r>
      <w:r>
        <w:rPr>
          <w:color w:val="22272f"/>
          <w:sz w:val="22"/>
          <w:szCs w:val="22"/>
        </w:rPr>
      </w:r>
    </w:p>
    <w:p>
      <w:pPr>
        <w:pStyle w:val="633"/>
        <w:jc w:val="both"/>
        <w:spacing w:before="0" w:beforeAutospacing="0" w:after="0" w:afterAutospacing="0"/>
        <w:rPr>
          <w:color w:val="22272f"/>
          <w:sz w:val="22"/>
          <w:szCs w:val="22"/>
        </w:rPr>
      </w:pPr>
      <w:r>
        <w:rPr>
          <w:color w:val="22272f"/>
          <w:sz w:val="22"/>
          <w:szCs w:val="22"/>
        </w:rPr>
        <w:t xml:space="preserve">- </w:t>
      </w:r>
      <w:r>
        <w:rPr>
          <w:color w:val="22272f"/>
          <w:sz w:val="22"/>
          <w:szCs w:val="22"/>
        </w:rPr>
        <w:t xml:space="preserve">обработка </w:t>
      </w:r>
      <w:r>
        <w:rPr>
          <w:color w:val="22272f"/>
          <w:sz w:val="22"/>
          <w:szCs w:val="22"/>
        </w:rPr>
        <w:t xml:space="preserve">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Pr>
          <w:color w:val="22272f"/>
          <w:sz w:val="22"/>
          <w:szCs w:val="22"/>
        </w:rPr>
        <w:t xml:space="preserve">.</w:t>
      </w:r>
      <w:r>
        <w:rPr>
          <w:color w:val="22272f"/>
          <w:sz w:val="22"/>
          <w:szCs w:val="22"/>
        </w:rPr>
      </w:r>
    </w:p>
    <w:p>
      <w:pPr>
        <w:pStyle w:val="633"/>
        <w:jc w:val="both"/>
        <w:spacing w:before="0" w:beforeAutospacing="0" w:after="0" w:afterAutospacing="0"/>
        <w:rPr>
          <w:color w:val="000000"/>
          <w:sz w:val="22"/>
          <w:szCs w:val="22"/>
        </w:rPr>
      </w:pPr>
      <w:r>
        <w:rPr>
          <w:color w:val="22272f"/>
          <w:sz w:val="22"/>
          <w:szCs w:val="22"/>
        </w:rPr>
        <w:t xml:space="preserve">4.3. К категориям субъектов персональных данных относятся:</w:t>
      </w:r>
      <w:r>
        <w:rPr>
          <w:color w:val="000000"/>
          <w:sz w:val="22"/>
          <w:szCs w:val="22"/>
        </w:rPr>
      </w:r>
    </w:p>
    <w:p>
      <w:pPr>
        <w:pStyle w:val="633"/>
        <w:jc w:val="both"/>
        <w:spacing w:before="0" w:beforeAutospacing="0" w:after="0" w:afterAutospacing="0"/>
        <w:rPr>
          <w:color w:val="000000"/>
          <w:sz w:val="22"/>
          <w:szCs w:val="22"/>
        </w:rPr>
      </w:pPr>
      <w:r>
        <w:rPr>
          <w:color w:val="000000"/>
          <w:sz w:val="22"/>
          <w:szCs w:val="22"/>
        </w:rPr>
        <w:t xml:space="preserve">4.3.</w:t>
      </w:r>
      <w:r>
        <w:rPr>
          <w:color w:val="000000"/>
          <w:sz w:val="22"/>
          <w:szCs w:val="22"/>
        </w:rPr>
        <w:t xml:space="preserve">1</w:t>
      </w:r>
      <w:r>
        <w:rPr>
          <w:color w:val="000000"/>
          <w:sz w:val="22"/>
          <w:szCs w:val="22"/>
        </w:rPr>
        <w:t xml:space="preserve">. Клиенты и контрагенты оператора;</w:t>
      </w:r>
      <w:r>
        <w:rPr>
          <w:color w:val="000000"/>
          <w:sz w:val="22"/>
          <w:szCs w:val="22"/>
        </w:rPr>
        <w:t xml:space="preserve"> </w:t>
      </w:r>
      <w:r>
        <w:rPr>
          <w:color w:val="000000"/>
          <w:sz w:val="22"/>
          <w:szCs w:val="22"/>
        </w:rPr>
        <w:t xml:space="preserve">Пользователи сайта.</w:t>
      </w:r>
      <w:r>
        <w:rPr>
          <w:color w:val="000000"/>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4.3.2. </w:t>
      </w:r>
      <w:r>
        <w:rPr>
          <w:color w:val="000000" w:themeColor="text1"/>
          <w:sz w:val="22"/>
          <w:szCs w:val="22"/>
        </w:rPr>
        <w:t xml:space="preserve">В целях, указанных в п. 2.3. настоящей Политики </w:t>
      </w:r>
      <w:r>
        <w:rPr>
          <w:color w:val="000000" w:themeColor="text1"/>
          <w:sz w:val="22"/>
          <w:szCs w:val="22"/>
        </w:rPr>
        <w:t xml:space="preserve">Оператор осуществляет обработку следующих категорий персональных данных Пользователя:</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 Имя;</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 Отчество;</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 Фамилия;</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 Контактный номер телефона</w:t>
      </w:r>
      <w:r>
        <w:rPr>
          <w:color w:val="000000" w:themeColor="text1"/>
          <w:sz w:val="22"/>
          <w:szCs w:val="22"/>
        </w:rPr>
        <w:t xml:space="preserve">;</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w:t>
      </w:r>
      <w:r>
        <w:rPr>
          <w:color w:val="000000" w:themeColor="text1"/>
          <w:sz w:val="22"/>
          <w:szCs w:val="22"/>
        </w:rPr>
        <w:t xml:space="preserve"> Электронная почта.</w:t>
      </w:r>
      <w:r>
        <w:rPr>
          <w:color w:val="000000" w:themeColor="text1"/>
          <w:sz w:val="22"/>
          <w:szCs w:val="22"/>
        </w:rPr>
      </w:r>
    </w:p>
    <w:p>
      <w:pPr>
        <w:pStyle w:val="633"/>
        <w:ind w:firstLine="708"/>
        <w:jc w:val="both"/>
        <w:spacing w:before="0" w:beforeAutospacing="0" w:after="0" w:afterAutospacing="0"/>
        <w:rPr>
          <w:color w:val="000000" w:themeColor="text1"/>
          <w:sz w:val="22"/>
          <w:szCs w:val="22"/>
        </w:rPr>
      </w:pPr>
      <w:r>
        <w:rPr>
          <w:color w:val="000000" w:themeColor="text1"/>
          <w:sz w:val="22"/>
          <w:szCs w:val="22"/>
        </w:rPr>
        <w:t xml:space="preserve">Яндекс</w:t>
      </w:r>
      <w:r>
        <w:rPr>
          <w:color w:val="000000" w:themeColor="text1"/>
          <w:sz w:val="22"/>
          <w:szCs w:val="22"/>
        </w:rPr>
        <w:t xml:space="preserve"> </w:t>
      </w:r>
      <w:r>
        <w:rPr>
          <w:color w:val="000000" w:themeColor="text1"/>
          <w:sz w:val="22"/>
          <w:szCs w:val="22"/>
        </w:rPr>
        <w:t xml:space="preserve">Метрика</w:t>
      </w:r>
      <w:r>
        <w:rPr>
          <w:color w:val="000000" w:themeColor="text1"/>
          <w:sz w:val="22"/>
          <w:szCs w:val="22"/>
        </w:rPr>
        <w:t xml:space="preserve"> </w:t>
      </w:r>
      <w:r>
        <w:rPr>
          <w:color w:val="000000" w:themeColor="text1"/>
          <w:sz w:val="22"/>
          <w:szCs w:val="22"/>
        </w:rPr>
        <w:t xml:space="preserve">собирает данные с помощью счетчика, который предварительно устанавливается</w:t>
      </w:r>
      <w:r>
        <w:rPr>
          <w:color w:val="000000" w:themeColor="text1"/>
          <w:sz w:val="22"/>
          <w:szCs w:val="22"/>
        </w:rPr>
        <w:t xml:space="preserve"> </w:t>
      </w:r>
      <w:r>
        <w:rPr>
          <w:color w:val="000000" w:themeColor="text1"/>
          <w:sz w:val="22"/>
          <w:szCs w:val="22"/>
        </w:rPr>
        <w:t xml:space="preserve">на</w:t>
      </w:r>
      <w:r>
        <w:rPr>
          <w:color w:val="000000" w:themeColor="text1"/>
          <w:sz w:val="22"/>
          <w:szCs w:val="22"/>
        </w:rPr>
        <w:t xml:space="preserve"> С</w:t>
      </w:r>
      <w:r>
        <w:rPr>
          <w:color w:val="000000" w:themeColor="text1"/>
          <w:sz w:val="22"/>
          <w:szCs w:val="22"/>
        </w:rPr>
        <w:t xml:space="preserve">айт</w:t>
      </w:r>
      <w:r>
        <w:rPr>
          <w:color w:val="000000" w:themeColor="text1"/>
          <w:sz w:val="22"/>
          <w:szCs w:val="22"/>
        </w:rPr>
        <w:t xml:space="preserve"> Оператора.</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4.3</w:t>
      </w:r>
      <w:r>
        <w:rPr>
          <w:color w:val="000000" w:themeColor="text1"/>
          <w:sz w:val="22"/>
          <w:szCs w:val="22"/>
        </w:rPr>
        <w:t xml:space="preserve">.</w:t>
      </w:r>
      <w:r>
        <w:rPr>
          <w:color w:val="000000" w:themeColor="text1"/>
          <w:sz w:val="22"/>
          <w:szCs w:val="22"/>
        </w:rPr>
        <w:t xml:space="preserve">3</w:t>
      </w:r>
      <w:r>
        <w:rPr>
          <w:color w:val="000000" w:themeColor="text1"/>
          <w:sz w:val="22"/>
          <w:szCs w:val="22"/>
        </w:rPr>
        <w:t xml:space="preserve">. Предоставляемые Пользователем персональные данные подвергаются Оператором проверке на достоверность путем повторного подтверждения Пользователем своих персональных данных т</w:t>
      </w:r>
      <w:r>
        <w:rPr>
          <w:color w:val="000000" w:themeColor="text1"/>
          <w:sz w:val="22"/>
          <w:szCs w:val="22"/>
        </w:rPr>
        <w:t xml:space="preserve">олько, если отвечают целям их обработки, или в случаях предусмотренных соответствующим нормативным правовым актом Российской Федерации или договором (стороной которого, выгодоприобретателем или поручителем по которому является субъект персональных данных).</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4.3.</w:t>
      </w:r>
      <w:r>
        <w:rPr>
          <w:color w:val="000000" w:themeColor="text1"/>
          <w:sz w:val="22"/>
          <w:szCs w:val="22"/>
        </w:rPr>
        <w:t xml:space="preserve">4</w:t>
      </w:r>
      <w:r>
        <w:rPr>
          <w:color w:val="000000" w:themeColor="text1"/>
          <w:sz w:val="22"/>
          <w:szCs w:val="22"/>
        </w:rPr>
        <w:t xml:space="preserve">.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а также биометрические данные Оператором не осуществляется.</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 </w:t>
      </w:r>
      <w:r>
        <w:rPr>
          <w:color w:val="000000" w:themeColor="text1"/>
          <w:sz w:val="22"/>
          <w:szCs w:val="22"/>
        </w:rPr>
      </w:r>
    </w:p>
    <w:p>
      <w:pPr>
        <w:pStyle w:val="630"/>
        <w:jc w:val="center"/>
        <w:spacing w:before="0" w:beforeAutospacing="0" w:after="0" w:afterAutospacing="0"/>
        <w:rPr>
          <w:color w:val="000000"/>
          <w:sz w:val="22"/>
          <w:szCs w:val="22"/>
        </w:rPr>
      </w:pPr>
      <w:r>
        <w:rPr>
          <w:rStyle w:val="632"/>
          <w:color w:val="22272f"/>
          <w:sz w:val="22"/>
          <w:szCs w:val="22"/>
        </w:rPr>
        <w:t xml:space="preserve">5. Порядок и условия обработки персональных данных</w:t>
      </w:r>
      <w:r>
        <w:rPr>
          <w:color w:val="000000"/>
          <w:sz w:val="22"/>
          <w:szCs w:val="22"/>
        </w:rPr>
      </w:r>
    </w:p>
    <w:p>
      <w:pPr>
        <w:pStyle w:val="630"/>
        <w:jc w:val="center"/>
        <w:spacing w:before="0" w:beforeAutospacing="0" w:after="0" w:afterAutospacing="0"/>
        <w:rPr>
          <w:color w:val="000000"/>
          <w:sz w:val="22"/>
          <w:szCs w:val="22"/>
        </w:rPr>
      </w:pPr>
      <w:r>
        <w:rPr>
          <w:color w:val="22272f"/>
          <w:sz w:val="22"/>
          <w:szCs w:val="22"/>
        </w:rPr>
        <w:t xml:space="preserve"> </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5.2. Обработка персональных данных осуществляется с соблюдением принципов и правил, предусмотренных</w:t>
      </w:r>
      <w:r>
        <w:rPr>
          <w:color w:val="22272f"/>
          <w:sz w:val="22"/>
          <w:szCs w:val="22"/>
        </w:rPr>
        <w:t xml:space="preserve"> ФЗ</w:t>
      </w:r>
      <w:r>
        <w:rPr>
          <w:color w:val="22272f"/>
          <w:sz w:val="22"/>
          <w:szCs w:val="22"/>
        </w:rPr>
        <w:t xml:space="preserve"> "О персональных данных".</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5.3. Обработка персональных данных оператором ограничива</w:t>
      </w:r>
      <w:r>
        <w:rPr>
          <w:color w:val="22272f"/>
          <w:sz w:val="22"/>
          <w:szCs w:val="22"/>
        </w:rPr>
        <w:t xml:space="preserve">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hyperlink r:id="rId21" w:tooltip="https://internet.garant.ru/#/document/12148567/entry/0" w:anchor="/document/12148567/entry/0" w:history="1">
        <w:r>
          <w:rPr>
            <w:rStyle w:val="634"/>
            <w:color w:val="3272c0"/>
            <w:sz w:val="22"/>
            <w:szCs w:val="22"/>
          </w:rPr>
          <w:t xml:space="preserve">федеральным законом</w:t>
        </w:r>
      </w:hyperlink>
      <w:r>
        <w:rPr>
          <w:color w:val="22272f"/>
          <w:sz w:val="22"/>
          <w:szCs w:val="22"/>
        </w:rPr>
        <w:t xml:space="preserve">,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w:t>
      </w:r>
      <w:r>
        <w:rPr>
          <w:color w:val="22272f"/>
          <w:sz w:val="22"/>
          <w:szCs w:val="22"/>
        </w:rPr>
        <w:t xml:space="preserve">,</w:t>
      </w:r>
      <w:r>
        <w:rPr>
          <w:color w:val="22272f"/>
          <w:sz w:val="22"/>
          <w:szCs w:val="22"/>
        </w:rPr>
        <w:t xml:space="preserve"> а также</w:t>
      </w:r>
      <w:r>
        <w:rPr>
          <w:color w:val="22272f"/>
          <w:sz w:val="22"/>
          <w:szCs w:val="22"/>
        </w:rPr>
        <w:t xml:space="preserve"> </w:t>
      </w:r>
      <w:r>
        <w:rPr>
          <w:color w:val="000000" w:themeColor="text1"/>
          <w:sz w:val="22"/>
          <w:szCs w:val="22"/>
        </w:rPr>
        <w:t xml:space="preserve">в случае ликвидации компании Оператора</w:t>
      </w:r>
      <w:r>
        <w:rPr>
          <w:color w:val="000000" w:themeColor="text1"/>
          <w:sz w:val="22"/>
          <w:szCs w:val="22"/>
        </w:rPr>
        <w:t xml:space="preserve">, отзыва согласия субъекта персональных данных,</w:t>
      </w:r>
      <w:r>
        <w:rPr>
          <w:color w:val="000000" w:themeColor="text1"/>
          <w:sz w:val="22"/>
          <w:szCs w:val="22"/>
        </w:rPr>
        <w:t xml:space="preserve"> или в случае утраты необходимости в достижени</w:t>
      </w:r>
      <w:r>
        <w:rPr>
          <w:color w:val="22272f"/>
          <w:sz w:val="22"/>
          <w:szCs w:val="22"/>
        </w:rPr>
        <w:t xml:space="preserve">и этих целей, если иное не предусмотрено федеральным законом.</w:t>
      </w:r>
      <w:r>
        <w:rPr>
          <w:color w:val="22272f"/>
          <w:sz w:val="22"/>
          <w:szCs w:val="22"/>
        </w:rPr>
        <w:t xml:space="preserve"> </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22" w:tooltip="https://internet.garant.ru/#/document/12148567/entry/41815" w:anchor="/document/12148567/entry/41815" w:history="1">
        <w:r>
          <w:rPr>
            <w:rStyle w:val="634"/>
            <w:color w:val="3272c0"/>
            <w:sz w:val="22"/>
            <w:szCs w:val="22"/>
          </w:rPr>
          <w:t xml:space="preserve">ч. 5 ст. 18</w:t>
        </w:r>
      </w:hyperlink>
      <w:r>
        <w:rPr>
          <w:color w:val="22272f"/>
          <w:sz w:val="22"/>
          <w:szCs w:val="22"/>
        </w:rPr>
        <w:t xml:space="preserve"> Федерального закона "О персональных данных".</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w:t>
      </w:r>
      <w:r>
        <w:rPr>
          <w:color w:val="22272f"/>
          <w:sz w:val="22"/>
          <w:szCs w:val="22"/>
        </w:rPr>
        <w:t xml:space="preserve">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w:t>
      </w:r>
      <w:r>
        <w:rPr>
          <w:color w:val="22272f"/>
          <w:sz w:val="22"/>
          <w:szCs w:val="22"/>
        </w:rPr>
        <w:t xml:space="preserve">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5.6. Условием прекращения обработки персонал</w:t>
      </w:r>
      <w:r>
        <w:rPr>
          <w:color w:val="22272f"/>
          <w:sz w:val="22"/>
          <w:szCs w:val="22"/>
        </w:rPr>
        <w:t xml:space="preserve">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r>
        <w:rPr>
          <w:color w:val="22272f"/>
          <w:sz w:val="22"/>
          <w:szCs w:val="22"/>
        </w:rPr>
        <w:t xml:space="preserve">, закрытие деятельности ИП</w:t>
      </w:r>
      <w:r>
        <w:rPr>
          <w:color w:val="22272f"/>
          <w:sz w:val="22"/>
          <w:szCs w:val="22"/>
        </w:rPr>
        <w:t xml:space="preserve">.</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23" w:tooltip="https://internet.garant.ru/#/document/12148567/entry/0" w:anchor="/document/12148567/entry/0" w:history="1">
        <w:r>
          <w:rPr>
            <w:rStyle w:val="634"/>
            <w:color w:val="3272c0"/>
            <w:sz w:val="22"/>
            <w:szCs w:val="22"/>
          </w:rPr>
          <w:t xml:space="preserve">Федеральным законом</w:t>
        </w:r>
      </w:hyperlink>
      <w:r>
        <w:rPr>
          <w:color w:val="22272f"/>
          <w:sz w:val="22"/>
          <w:szCs w:val="22"/>
        </w:rPr>
        <w:t xml:space="preserve"> "О персональных данных".</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r>
        <w:rPr>
          <w:color w:val="000000"/>
          <w:sz w:val="22"/>
          <w:szCs w:val="22"/>
        </w:rPr>
      </w:r>
    </w:p>
    <w:p>
      <w:pPr>
        <w:pStyle w:val="633"/>
        <w:jc w:val="both"/>
        <w:spacing w:before="0" w:beforeAutospacing="0" w:after="0" w:afterAutospacing="0"/>
        <w:rPr>
          <w:color w:val="22272f"/>
          <w:sz w:val="22"/>
          <w:szCs w:val="22"/>
        </w:rPr>
      </w:pPr>
      <w:r>
        <w:rPr>
          <w:color w:val="22272f"/>
          <w:sz w:val="22"/>
          <w:szCs w:val="22"/>
        </w:rPr>
        <w:t xml:space="preserve">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24" w:tooltip="https://internet.garant.ru/#/document/12148567/entry/7" w:anchor="/document/12148567/entry/7" w:history="1">
        <w:r>
          <w:rPr>
            <w:color w:val="22272f"/>
            <w:sz w:val="22"/>
            <w:szCs w:val="22"/>
          </w:rPr>
          <w:t xml:space="preserve">федеральным законом</w:t>
        </w:r>
      </w:hyperlink>
      <w:r>
        <w:rPr>
          <w:color w:val="22272f"/>
          <w:sz w:val="22"/>
          <w:szCs w:val="22"/>
        </w:rPr>
        <w:t xml:space="preserve">.</w:t>
      </w:r>
      <w:r>
        <w:rPr>
          <w:color w:val="22272f"/>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5.9. Обработка персональных данных осуществляется с согласия Пользователя на обработку его персональных данных, если иное не предусмотрено законодательством Российской Федерации.</w:t>
      </w:r>
      <w:r>
        <w:rPr>
          <w:color w:val="000000" w:themeColor="text1"/>
          <w:sz w:val="22"/>
          <w:szCs w:val="22"/>
        </w:rPr>
        <w:br/>
        <w:t xml:space="preserve">5.10. Пользователь выражает свое согласие обработки персональных данных Оператором, </w:t>
      </w:r>
      <w:r>
        <w:rPr>
          <w:color w:val="000000" w:themeColor="text1"/>
          <w:sz w:val="22"/>
          <w:szCs w:val="22"/>
        </w:rPr>
        <w:t xml:space="preserve">отправляя свое прямое согласие в чате мессенджера Оператору, либо </w:t>
      </w:r>
      <w:r>
        <w:rPr>
          <w:color w:val="000000" w:themeColor="text1"/>
          <w:sz w:val="22"/>
          <w:szCs w:val="22"/>
        </w:rPr>
        <w:t xml:space="preserve">нажимая </w:t>
      </w:r>
      <w:r>
        <w:rPr>
          <w:color w:val="000000" w:themeColor="text1"/>
          <w:sz w:val="22"/>
          <w:szCs w:val="22"/>
        </w:rPr>
        <w:t xml:space="preserve">любую </w:t>
      </w:r>
      <w:r>
        <w:rPr>
          <w:color w:val="000000" w:themeColor="text1"/>
          <w:sz w:val="22"/>
          <w:szCs w:val="22"/>
        </w:rPr>
        <w:t xml:space="preserve">кнопку </w:t>
      </w:r>
      <w:r>
        <w:rPr>
          <w:color w:val="000000" w:themeColor="text1"/>
          <w:sz w:val="22"/>
          <w:szCs w:val="22"/>
        </w:rPr>
        <w:t xml:space="preserve">на Сайте</w:t>
      </w:r>
      <w:r>
        <w:rPr>
          <w:color w:val="000000" w:themeColor="text1"/>
          <w:sz w:val="22"/>
          <w:szCs w:val="22"/>
        </w:rPr>
        <w:t xml:space="preserve">,</w:t>
      </w:r>
      <w:r>
        <w:rPr>
          <w:color w:val="000000" w:themeColor="text1"/>
          <w:sz w:val="22"/>
          <w:szCs w:val="22"/>
        </w:rPr>
        <w:t xml:space="preserve"> позволяющую связаться с Оператором,</w:t>
      </w:r>
      <w:r>
        <w:rPr>
          <w:color w:val="000000" w:themeColor="text1"/>
          <w:sz w:val="22"/>
          <w:szCs w:val="22"/>
        </w:rPr>
        <w:t xml:space="preserve"> подразумевая своими действиями ознакомление с настоящей Политикой.</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5.11. Оператор не предоставляет и не раскрывает сведения, содержащи</w:t>
      </w:r>
      <w:r>
        <w:rPr>
          <w:color w:val="000000" w:themeColor="text1"/>
          <w:sz w:val="22"/>
          <w:szCs w:val="22"/>
        </w:rPr>
        <w:t xml:space="preserve">е персональные данные Пользователя, третьей стороне без письменного согласия Пользователя, за исключением случаев, когда это необходимо в целях предупреждения угрозы жизни и здоровью, а также в случаях, установленных законодательством Российской Федерации.</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5.12. Трансграничная передача персональных данных Оператором не осуществляется</w:t>
      </w:r>
      <w:r>
        <w:rPr>
          <w:color w:val="000000" w:themeColor="text1"/>
          <w:sz w:val="22"/>
          <w:szCs w:val="22"/>
        </w:rPr>
        <w:t xml:space="preserve">.</w:t>
      </w:r>
      <w:r>
        <w:rPr>
          <w:color w:val="000000" w:themeColor="text1"/>
          <w:sz w:val="22"/>
          <w:szCs w:val="22"/>
        </w:rPr>
      </w:r>
    </w:p>
    <w:p>
      <w:pPr>
        <w:pStyle w:val="633"/>
        <w:jc w:val="both"/>
        <w:spacing w:before="0" w:beforeAutospacing="0" w:after="0" w:afterAutospacing="0"/>
        <w:rPr>
          <w:color w:val="000000"/>
          <w:sz w:val="22"/>
          <w:szCs w:val="22"/>
        </w:rPr>
      </w:pPr>
      <w:r>
        <w:rPr>
          <w:color w:val="22272f"/>
          <w:sz w:val="22"/>
          <w:szCs w:val="22"/>
        </w:rPr>
        <w:t xml:space="preserve">5.</w:t>
      </w:r>
      <w:r>
        <w:rPr>
          <w:color w:val="22272f"/>
          <w:sz w:val="22"/>
          <w:szCs w:val="22"/>
        </w:rPr>
        <w:t xml:space="preserve">1</w:t>
      </w:r>
      <w:r>
        <w:rPr>
          <w:color w:val="22272f"/>
          <w:sz w:val="22"/>
          <w:szCs w:val="22"/>
        </w:rPr>
        <w:t xml:space="preserve">3</w:t>
      </w:r>
      <w:r>
        <w:rPr>
          <w:color w:val="22272f"/>
          <w:sz w:val="22"/>
          <w:szCs w:val="22"/>
        </w:rPr>
        <w:t xml:space="preserve">. Оператор обязан принимать меры, необходимые и достаточные для обеспечения выполнения обязанностей, предусмотренных </w:t>
      </w:r>
      <w:hyperlink r:id="rId25" w:tooltip="https://internet.garant.ru/#/document/12148567/entry/181" w:anchor="/document/12148567/entry/181" w:history="1">
        <w:r>
          <w:rPr>
            <w:rStyle w:val="634"/>
            <w:color w:val="3272c0"/>
            <w:sz w:val="22"/>
            <w:szCs w:val="22"/>
          </w:rPr>
          <w:t xml:space="preserve">Федеральным законом</w:t>
        </w:r>
      </w:hyperlink>
      <w:r>
        <w:rPr>
          <w:color w:val="22272f"/>
          <w:sz w:val="22"/>
          <w:szCs w:val="22"/>
        </w:rPr>
        <w:t xml:space="preserve"> "О персональных данных" и принятыми в соответствии с ним нормативными правовыми актами. Состав и перечень мер оператор определяет самостоятельно.</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5.1</w:t>
      </w:r>
      <w:r>
        <w:rPr>
          <w:color w:val="22272f"/>
          <w:sz w:val="22"/>
          <w:szCs w:val="22"/>
        </w:rPr>
        <w:t xml:space="preserve">5</w:t>
      </w:r>
      <w:r>
        <w:rPr>
          <w:color w:val="22272f"/>
          <w:sz w:val="22"/>
          <w:szCs w:val="22"/>
        </w:rPr>
        <w:t xml:space="preserve">. Оператор при обработке персональных данных принимает необходимые правовые, организационные и технические меры или обеспечивает их приняти</w:t>
      </w:r>
      <w:r>
        <w:rPr>
          <w:color w:val="22272f"/>
          <w:sz w:val="22"/>
          <w:szCs w:val="22"/>
        </w:rPr>
        <w:t xml:space="preserve">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 </w:t>
      </w:r>
      <w:r>
        <w:rPr>
          <w:color w:val="000000"/>
          <w:sz w:val="22"/>
          <w:szCs w:val="22"/>
        </w:rPr>
      </w:r>
    </w:p>
    <w:p>
      <w:pPr>
        <w:pStyle w:val="630"/>
        <w:jc w:val="center"/>
        <w:spacing w:before="0" w:beforeAutospacing="0" w:after="0" w:afterAutospacing="0"/>
        <w:rPr>
          <w:color w:val="000000" w:themeColor="text1"/>
          <w:sz w:val="22"/>
          <w:szCs w:val="22"/>
        </w:rPr>
      </w:pPr>
      <w:r>
        <w:rPr>
          <w:rStyle w:val="632"/>
          <w:color w:val="000000" w:themeColor="text1"/>
          <w:sz w:val="22"/>
          <w:szCs w:val="22"/>
        </w:rPr>
        <w:t xml:space="preserve">6</w:t>
      </w:r>
      <w:r>
        <w:rPr>
          <w:rStyle w:val="632"/>
          <w:color w:val="000000" w:themeColor="text1"/>
          <w:sz w:val="22"/>
          <w:szCs w:val="22"/>
        </w:rPr>
        <w:t xml:space="preserve">. </w:t>
      </w:r>
      <w:r>
        <w:rPr>
          <w:rStyle w:val="632"/>
          <w:color w:val="000000" w:themeColor="text1"/>
          <w:sz w:val="22"/>
          <w:szCs w:val="22"/>
        </w:rPr>
        <w:t xml:space="preserve">У</w:t>
      </w:r>
      <w:r>
        <w:rPr>
          <w:rStyle w:val="632"/>
          <w:color w:val="000000" w:themeColor="text1"/>
          <w:sz w:val="22"/>
          <w:szCs w:val="22"/>
        </w:rPr>
        <w:t xml:space="preserve">даление и уничтожение персональных данных, ответы на запросы субъектов на доступ к персональным данным</w:t>
      </w:r>
      <w:r>
        <w:rPr>
          <w:color w:val="000000" w:themeColor="text1"/>
          <w:sz w:val="22"/>
          <w:szCs w:val="22"/>
        </w:rPr>
      </w:r>
    </w:p>
    <w:p>
      <w:pPr>
        <w:pStyle w:val="630"/>
        <w:jc w:val="center"/>
        <w:spacing w:before="0" w:beforeAutospacing="0" w:after="0" w:afterAutospacing="0"/>
        <w:rPr>
          <w:color w:val="000000"/>
          <w:sz w:val="22"/>
          <w:szCs w:val="22"/>
        </w:rPr>
      </w:pPr>
      <w:r>
        <w:rPr>
          <w:rStyle w:val="632"/>
          <w:color w:val="22272f"/>
          <w:sz w:val="22"/>
          <w:szCs w:val="22"/>
        </w:rPr>
        <w:t xml:space="preserve"> </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6</w:t>
      </w:r>
      <w:r>
        <w:rPr>
          <w:color w:val="22272f"/>
          <w:sz w:val="22"/>
          <w:szCs w:val="22"/>
        </w:rPr>
        <w:t xml:space="preserve">.1. Оператор обязан сообщить в порядке, предусмотренном </w:t>
      </w:r>
      <w:hyperlink r:id="rId26" w:tooltip="https://internet.garant.ru/#/document/12148567/entry/14" w:anchor="/document/12148567/entry/14" w:history="1">
        <w:r>
          <w:rPr>
            <w:rStyle w:val="634"/>
            <w:color w:val="3272c0"/>
            <w:sz w:val="22"/>
            <w:szCs w:val="22"/>
          </w:rPr>
          <w:t xml:space="preserve">статьей 14</w:t>
        </w:r>
      </w:hyperlink>
      <w:r>
        <w:rPr>
          <w:color w:val="22272f"/>
          <w:sz w:val="22"/>
          <w:szCs w:val="22"/>
        </w:rPr>
        <w:t xml:space="preserve">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w:t>
      </w:r>
      <w:r>
        <w:rPr>
          <w:color w:val="22272f"/>
          <w:sz w:val="22"/>
          <w:szCs w:val="22"/>
        </w:rPr>
        <w:t xml:space="preserve">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6</w:t>
      </w:r>
      <w:r>
        <w:rPr>
          <w:color w:val="22272f"/>
          <w:sz w:val="22"/>
          <w:szCs w:val="22"/>
        </w:rPr>
        <w:t xml:space="preserve">.2.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w:t>
      </w:r>
      <w:r>
        <w:rPr>
          <w:color w:val="22272f"/>
          <w:sz w:val="22"/>
          <w:szCs w:val="22"/>
        </w:rPr>
        <w:t xml:space="preserve">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w:t>
      </w:r>
      <w:r>
        <w:rPr>
          <w:color w:val="22272f"/>
          <w:sz w:val="22"/>
          <w:szCs w:val="22"/>
        </w:rPr>
        <w:t xml:space="preserve">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w:t>
      </w:r>
      <w:r>
        <w:rPr>
          <w:color w:val="22272f"/>
          <w:sz w:val="22"/>
          <w:szCs w:val="22"/>
        </w:rPr>
        <w:t xml:space="preserve">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6</w:t>
      </w:r>
      <w:r>
        <w:rPr>
          <w:color w:val="22272f"/>
          <w:sz w:val="22"/>
          <w:szCs w:val="22"/>
        </w:rPr>
        <w:t xml:space="preserve">.3. В случае подтверждения фа</w:t>
      </w:r>
      <w:r>
        <w:rPr>
          <w:color w:val="22272f"/>
          <w:sz w:val="22"/>
          <w:szCs w:val="22"/>
        </w:rPr>
        <w:t xml:space="preserve">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w:t>
      </w:r>
      <w:r>
        <w:rPr>
          <w:color w:val="22272f"/>
          <w:sz w:val="22"/>
          <w:szCs w:val="22"/>
        </w:rPr>
        <w:t xml:space="preserve">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6</w:t>
      </w:r>
      <w:r>
        <w:rPr>
          <w:color w:val="22272f"/>
          <w:sz w:val="22"/>
          <w:szCs w:val="22"/>
        </w:rPr>
        <w:t xml:space="preserve">.4.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r>
        <w:rPr>
          <w:color w:val="000000"/>
          <w:sz w:val="22"/>
          <w:szCs w:val="22"/>
        </w:rPr>
      </w:r>
    </w:p>
    <w:p>
      <w:pPr>
        <w:pStyle w:val="633"/>
        <w:jc w:val="both"/>
        <w:spacing w:before="0" w:beforeAutospacing="0" w:after="0" w:afterAutospacing="0"/>
        <w:rPr>
          <w:color w:val="000000"/>
          <w:sz w:val="22"/>
          <w:szCs w:val="22"/>
        </w:rPr>
      </w:pPr>
      <w:r>
        <w:rPr>
          <w:color w:val="22272f"/>
          <w:sz w:val="22"/>
          <w:szCs w:val="22"/>
        </w:rPr>
        <w:t xml:space="preserve">- в случае отзыва субъектом персональных данных согласия на обработку его персональных данных;</w:t>
      </w:r>
      <w:r>
        <w:rPr>
          <w:color w:val="000000"/>
          <w:sz w:val="22"/>
          <w:szCs w:val="22"/>
        </w:rPr>
      </w:r>
    </w:p>
    <w:p>
      <w:pPr>
        <w:pStyle w:val="633"/>
        <w:jc w:val="both"/>
        <w:spacing w:before="0" w:beforeAutospacing="0" w:after="0" w:afterAutospacing="0"/>
        <w:rPr>
          <w:color w:val="22272f"/>
          <w:sz w:val="22"/>
          <w:szCs w:val="22"/>
        </w:rPr>
      </w:pPr>
      <w:r>
        <w:rPr>
          <w:color w:val="22272f"/>
          <w:sz w:val="22"/>
          <w:szCs w:val="22"/>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w:t>
      </w:r>
      <w:r>
        <w:rPr>
          <w:color w:val="22272f"/>
          <w:sz w:val="22"/>
          <w:szCs w:val="22"/>
        </w:rPr>
        <w:t xml:space="preserve">)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w:t>
      </w:r>
      <w:r>
        <w:rPr>
          <w:color w:val="22272f"/>
          <w:sz w:val="22"/>
          <w:szCs w:val="22"/>
        </w:rPr>
        <w:t xml:space="preserve">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r>
        <w:rPr>
          <w:color w:val="22272f"/>
          <w:sz w:val="22"/>
          <w:szCs w:val="22"/>
        </w:rPr>
      </w:r>
    </w:p>
    <w:p>
      <w:pPr>
        <w:pStyle w:val="633"/>
        <w:jc w:val="both"/>
        <w:spacing w:before="0" w:beforeAutospacing="0" w:after="0" w:afterAutospacing="0"/>
        <w:rPr>
          <w:color w:val="22272f"/>
          <w:sz w:val="22"/>
          <w:szCs w:val="22"/>
        </w:rPr>
      </w:pPr>
      <w:r>
        <w:rPr>
          <w:color w:val="22272f"/>
          <w:sz w:val="22"/>
          <w:szCs w:val="22"/>
        </w:rPr>
        <w:t xml:space="preserve">- в случае закрытия ИП.</w:t>
      </w:r>
      <w:r>
        <w:rPr>
          <w:color w:val="22272f"/>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6.5.</w:t>
      </w:r>
      <w:r>
        <w:rPr>
          <w:color w:val="000000" w:themeColor="text1"/>
          <w:sz w:val="22"/>
          <w:szCs w:val="22"/>
        </w:rPr>
        <w:t xml:space="preserve"> </w:t>
      </w:r>
      <w:r>
        <w:rPr>
          <w:b/>
          <w:bCs/>
          <w:color w:val="000000" w:themeColor="text1"/>
          <w:sz w:val="22"/>
          <w:szCs w:val="22"/>
        </w:rPr>
        <w:t xml:space="preserve">По истечении трех лет</w:t>
      </w:r>
      <w:r>
        <w:rPr>
          <w:color w:val="000000" w:themeColor="text1"/>
          <w:sz w:val="22"/>
          <w:szCs w:val="22"/>
        </w:rPr>
        <w:t xml:space="preserve"> с момента последней активности Пользователя Оператор прекращает обработку (хранение) его персональных данных, если иной с</w:t>
      </w:r>
      <w:r>
        <w:rPr>
          <w:color w:val="000000" w:themeColor="text1"/>
          <w:sz w:val="22"/>
          <w:szCs w:val="22"/>
        </w:rPr>
        <w:t xml:space="preserve">рок хранения персональных данных не установлен федеральным законом или договором (стороной которого, выгодоприобретателем или поручителем по которому является субъект персональных данных). В этом случае Оператор уничтожает персональные данные Пользователя.</w:t>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r>
      <w:r>
        <w:rPr>
          <w:color w:val="000000" w:themeColor="text1"/>
          <w:sz w:val="22"/>
          <w:szCs w:val="22"/>
        </w:rPr>
      </w:r>
    </w:p>
    <w:p>
      <w:pPr>
        <w:pStyle w:val="633"/>
        <w:jc w:val="both"/>
        <w:spacing w:before="0" w:beforeAutospacing="0" w:after="0" w:afterAutospacing="0"/>
        <w:rPr>
          <w:color w:val="000000" w:themeColor="text1"/>
          <w:sz w:val="22"/>
          <w:szCs w:val="22"/>
        </w:rPr>
      </w:pPr>
      <w:r>
        <w:rPr>
          <w:color w:val="000000" w:themeColor="text1"/>
          <w:sz w:val="22"/>
          <w:szCs w:val="22"/>
        </w:rPr>
        <w:t xml:space="preserve">ОПЕРАТОР:</w:t>
      </w:r>
      <w:r>
        <w:rPr>
          <w:color w:val="000000" w:themeColor="text1"/>
          <w:sz w:val="22"/>
          <w:szCs w:val="22"/>
        </w:rPr>
      </w:r>
    </w:p>
    <w:p>
      <w:pPr>
        <w:spacing w:after="0" w:line="240" w:lineRule="auto"/>
        <w:rPr>
          <w:rFonts w:ascii="TimesNewRomanPS-BoldMT" w:hAnsi="TimesNewRomanPS-BoldMT" w:eastAsia="Times New Roman" w:cs="Times New Roman"/>
          <w:b/>
          <w:bCs/>
          <w:color w:val="000000"/>
          <w:sz w:val="21"/>
          <w:szCs w:val="21"/>
          <w:lang w:eastAsia="ru-RU"/>
        </w:rPr>
      </w:pPr>
      <w:r>
        <w:rPr>
          <w:rFonts w:ascii="TimesNewRomanPS-BoldMT" w:hAnsi="TimesNewRomanPS-BoldMT" w:eastAsia="Times New Roman" w:cs="Times New Roman"/>
          <w:b/>
          <w:bCs/>
          <w:color w:val="000000"/>
          <w:sz w:val="21"/>
          <w:szCs w:val="21"/>
          <w:lang w:eastAsia="ru-RU"/>
        </w:rPr>
        <w:t xml:space="preserve">Наименование организации ООО «РОККО»</w:t>
      </w:r>
      <w:r>
        <w:rPr>
          <w:rFonts w:ascii="TimesNewRomanPS-BoldMT" w:hAnsi="TimesNewRomanPS-BoldMT" w:eastAsia="Times New Roman" w:cs="Times New Roman"/>
          <w:b/>
          <w:bCs/>
          <w:color w:val="000000"/>
          <w:sz w:val="21"/>
          <w:szCs w:val="21"/>
          <w:lang w:eastAsia="ru-RU"/>
        </w:rPr>
      </w:r>
    </w:p>
    <w:p>
      <w:pPr>
        <w:spacing w:after="0" w:line="240" w:lineRule="auto"/>
        <w:rPr>
          <w:rFonts w:ascii="TimesNewRomanPS-BoldMT" w:hAnsi="TimesNewRomanPS-BoldMT" w:eastAsia="Times New Roman" w:cs="Times New Roman"/>
          <w:color w:val="000000"/>
          <w:sz w:val="21"/>
          <w:szCs w:val="21"/>
          <w:lang w:eastAsia="ru-RU"/>
        </w:rPr>
      </w:pPr>
      <w:r>
        <w:rPr>
          <w:rFonts w:ascii="TimesNewRomanPS-BoldMT" w:hAnsi="TimesNewRomanPS-BoldMT" w:eastAsia="Times New Roman" w:cs="Times New Roman"/>
          <w:color w:val="000000"/>
          <w:sz w:val="21"/>
          <w:szCs w:val="21"/>
          <w:lang w:eastAsia="ru-RU"/>
        </w:rPr>
        <w:t xml:space="preserve">ОГРН 1132130001618</w:t>
      </w:r>
      <w:r>
        <w:rPr>
          <w:rFonts w:ascii="TimesNewRomanPS-BoldMT" w:hAnsi="TimesNewRomanPS-BoldMT" w:eastAsia="Times New Roman" w:cs="Times New Roman"/>
          <w:color w:val="000000"/>
          <w:sz w:val="21"/>
          <w:szCs w:val="21"/>
          <w:lang w:eastAsia="ru-RU"/>
        </w:rPr>
      </w:r>
    </w:p>
    <w:p>
      <w:pPr>
        <w:spacing w:after="0" w:line="240" w:lineRule="auto"/>
        <w:rPr>
          <w:rFonts w:ascii="TimesNewRomanPS-BoldMT" w:hAnsi="TimesNewRomanPS-BoldMT" w:eastAsia="Times New Roman" w:cs="Times New Roman"/>
          <w:color w:val="000000"/>
          <w:sz w:val="21"/>
          <w:szCs w:val="21"/>
          <w:lang w:eastAsia="ru-RU"/>
        </w:rPr>
      </w:pPr>
      <w:r>
        <w:rPr>
          <w:rFonts w:ascii="TimesNewRomanPS-BoldMT" w:hAnsi="TimesNewRomanPS-BoldMT" w:eastAsia="Times New Roman" w:cs="Times New Roman"/>
          <w:color w:val="000000"/>
          <w:sz w:val="21"/>
          <w:szCs w:val="21"/>
          <w:lang w:eastAsia="ru-RU"/>
        </w:rPr>
        <w:t xml:space="preserve">ИНН 2130114919</w:t>
      </w:r>
      <w:r>
        <w:rPr>
          <w:rFonts w:ascii="TimesNewRomanPS-BoldMT" w:hAnsi="TimesNewRomanPS-BoldMT" w:eastAsia="Times New Roman" w:cs="Times New Roman"/>
          <w:color w:val="000000"/>
          <w:sz w:val="21"/>
          <w:szCs w:val="21"/>
          <w:lang w:eastAsia="ru-RU"/>
        </w:rPr>
      </w:r>
    </w:p>
    <w:p>
      <w:pPr>
        <w:spacing w:after="0" w:line="240" w:lineRule="auto"/>
        <w:rPr>
          <w:rFonts w:ascii="TimesNewRomanPS-BoldMT" w:hAnsi="TimesNewRomanPS-BoldMT" w:eastAsia="Times New Roman" w:cs="Times New Roman"/>
          <w:color w:val="000000"/>
          <w:sz w:val="21"/>
          <w:szCs w:val="21"/>
          <w:lang w:eastAsia="ru-RU"/>
        </w:rPr>
      </w:pPr>
      <w:r>
        <w:rPr>
          <w:rFonts w:ascii="TimesNewRomanPS-BoldMT" w:hAnsi="TimesNewRomanPS-BoldMT" w:eastAsia="Times New Roman" w:cs="Times New Roman"/>
          <w:color w:val="000000"/>
          <w:sz w:val="21"/>
          <w:szCs w:val="21"/>
          <w:lang w:eastAsia="ru-RU"/>
        </w:rPr>
        <w:t xml:space="preserve">428903, Чувашская Республика – Чувашия, </w:t>
      </w:r>
      <w:r>
        <w:rPr>
          <w:rFonts w:ascii="TimesNewRomanPS-BoldMT" w:hAnsi="TimesNewRomanPS-BoldMT" w:eastAsia="Times New Roman" w:cs="Times New Roman"/>
          <w:color w:val="000000"/>
          <w:sz w:val="21"/>
          <w:szCs w:val="21"/>
          <w:lang w:eastAsia="ru-RU"/>
        </w:rPr>
        <w:t xml:space="preserve">г.о</w:t>
      </w:r>
      <w:r>
        <w:rPr>
          <w:rFonts w:ascii="TimesNewRomanPS-BoldMT" w:hAnsi="TimesNewRomanPS-BoldMT" w:eastAsia="Times New Roman" w:cs="Times New Roman"/>
          <w:color w:val="000000"/>
          <w:sz w:val="21"/>
          <w:szCs w:val="21"/>
          <w:lang w:eastAsia="ru-RU"/>
        </w:rPr>
        <w:t xml:space="preserve">. город</w:t>
      </w:r>
      <w:r>
        <w:rPr>
          <w:rFonts w:ascii="TimesNewRomanPS-BoldMT" w:hAnsi="TimesNewRomanPS-BoldMT" w:eastAsia="Times New Roman" w:cs="Times New Roman"/>
          <w:color w:val="000000"/>
          <w:sz w:val="21"/>
          <w:szCs w:val="21"/>
          <w:lang w:eastAsia="ru-RU"/>
        </w:rPr>
      </w:r>
    </w:p>
    <w:p>
      <w:pPr>
        <w:spacing w:after="0" w:line="240" w:lineRule="auto"/>
        <w:rPr>
          <w:rFonts w:ascii="TimesNewRomanPS-BoldMT" w:hAnsi="TimesNewRomanPS-BoldMT" w:eastAsia="Times New Roman" w:cs="Times New Roman"/>
          <w:color w:val="000000"/>
          <w:sz w:val="21"/>
          <w:szCs w:val="21"/>
          <w:lang w:eastAsia="ru-RU"/>
        </w:rPr>
      </w:pPr>
      <w:r>
        <w:rPr>
          <w:rFonts w:ascii="TimesNewRomanPS-BoldMT" w:hAnsi="TimesNewRomanPS-BoldMT" w:eastAsia="Times New Roman" w:cs="Times New Roman"/>
          <w:color w:val="000000"/>
          <w:sz w:val="21"/>
          <w:szCs w:val="21"/>
          <w:lang w:eastAsia="ru-RU"/>
        </w:rPr>
        <w:t xml:space="preserve">Чебоксары, г. Чебоксары, </w:t>
      </w:r>
      <w:r>
        <w:rPr>
          <w:rFonts w:ascii="TimesNewRomanPS-BoldMT" w:hAnsi="TimesNewRomanPS-BoldMT" w:eastAsia="Times New Roman" w:cs="Times New Roman"/>
          <w:color w:val="000000"/>
          <w:sz w:val="21"/>
          <w:szCs w:val="21"/>
          <w:lang w:eastAsia="ru-RU"/>
        </w:rPr>
        <w:t xml:space="preserve">пр-кт</w:t>
      </w:r>
      <w:r>
        <w:rPr>
          <w:rFonts w:ascii="TimesNewRomanPS-BoldMT" w:hAnsi="TimesNewRomanPS-BoldMT" w:eastAsia="Times New Roman" w:cs="Times New Roman"/>
          <w:color w:val="000000"/>
          <w:sz w:val="21"/>
          <w:szCs w:val="21"/>
          <w:lang w:eastAsia="ru-RU"/>
        </w:rPr>
        <w:t xml:space="preserve"> И. Я. Яковлева, д. 19,</w:t>
      </w:r>
      <w:r>
        <w:rPr>
          <w:rFonts w:ascii="TimesNewRomanPS-BoldMT" w:hAnsi="TimesNewRomanPS-BoldMT" w:eastAsia="Times New Roman" w:cs="Times New Roman"/>
          <w:color w:val="000000"/>
          <w:sz w:val="21"/>
          <w:szCs w:val="21"/>
          <w:lang w:eastAsia="ru-RU"/>
        </w:rPr>
        <w:t xml:space="preserve"> пом.1</w:t>
      </w:r>
      <w:r>
        <w:rPr>
          <w:rFonts w:ascii="TimesNewRomanPS-BoldMT" w:hAnsi="TimesNewRomanPS-BoldMT" w:eastAsia="Times New Roman" w:cs="Times New Roman"/>
          <w:color w:val="000000"/>
          <w:sz w:val="21"/>
          <w:szCs w:val="21"/>
          <w:lang w:eastAsia="ru-RU"/>
        </w:rPr>
      </w:r>
    </w:p>
    <w:p>
      <w:pPr>
        <w:spacing w:after="0" w:line="240" w:lineRule="auto"/>
        <w:rPr>
          <w:rFonts w:ascii="TimesNewRomanPS-BoldMT" w:hAnsi="TimesNewRomanPS-BoldMT" w:eastAsia="Times New Roman" w:cs="Times New Roman"/>
          <w:color w:val="000000"/>
          <w:sz w:val="21"/>
          <w:szCs w:val="21"/>
          <w:lang w:eastAsia="ru-RU"/>
        </w:rPr>
      </w:pPr>
      <w:r>
        <w:rPr>
          <w:rFonts w:ascii="TimesNewRomanPS-BoldMT" w:hAnsi="TimesNewRomanPS-BoldMT" w:eastAsia="Times New Roman" w:cs="Times New Roman"/>
          <w:color w:val="000000"/>
          <w:sz w:val="21"/>
          <w:szCs w:val="21"/>
          <w:lang w:eastAsia="ru-RU"/>
        </w:rPr>
        <w:t xml:space="preserve">Эл.почта</w:t>
      </w:r>
      <w:r>
        <w:rPr>
          <w:rFonts w:ascii="TimesNewRomanPS-BoldMT" w:hAnsi="TimesNewRomanPS-BoldMT" w:eastAsia="Times New Roman" w:cs="Times New Roman"/>
          <w:color w:val="000000"/>
          <w:sz w:val="21"/>
          <w:szCs w:val="21"/>
          <w:lang w:eastAsia="ru-RU"/>
        </w:rPr>
        <w:t xml:space="preserve">: </w:t>
      </w:r>
      <w:hyperlink r:id="rId27" w:tooltip="mail:info@rokko21.ru" w:history="1">
        <w:r>
          <w:rPr>
            <w:rFonts w:ascii="TimesNewRomanPS-BoldMT" w:hAnsi="TimesNewRomanPS-BoldMT" w:eastAsia="Times New Roman"/>
            <w:color w:val="000000"/>
            <w:lang w:eastAsia="ru-RU"/>
          </w:rPr>
          <w:t xml:space="preserve">info@rokko21.ru</w:t>
        </w:r>
      </w:hyperlink>
      <w:r>
        <w:rPr>
          <w:rFonts w:ascii="TimesNewRomanPS-BoldMT" w:hAnsi="TimesNewRomanPS-BoldMT" w:eastAsia="Times New Roman" w:cs="Times New Roman"/>
          <w:color w:val="000000"/>
          <w:sz w:val="21"/>
          <w:szCs w:val="21"/>
          <w:lang w:eastAsia="ru-RU"/>
        </w:rPr>
        <w:t xml:space="preserve"> </w:t>
      </w:r>
      <w:r>
        <w:rPr>
          <w:rFonts w:ascii="TimesNewRomanPS-BoldMT" w:hAnsi="TimesNewRomanPS-BoldMT" w:eastAsia="Times New Roman" w:cs="Times New Roman"/>
          <w:color w:val="000000"/>
          <w:sz w:val="21"/>
          <w:szCs w:val="21"/>
          <w:lang w:eastAsia="ru-RU"/>
        </w:rPr>
      </w:r>
    </w:p>
    <w:p>
      <w:pPr>
        <w:spacing w:after="0" w:line="240" w:lineRule="auto"/>
        <w:rPr>
          <w:rFonts w:ascii="TimesNewRomanPS-BoldMT" w:hAnsi="TimesNewRomanPS-BoldMT" w:eastAsia="Times New Roman" w:cs="Times New Roman"/>
          <w:color w:val="000000"/>
          <w:sz w:val="21"/>
          <w:szCs w:val="21"/>
          <w:lang w:eastAsia="ru-RU"/>
        </w:rPr>
      </w:pPr>
      <w:r>
        <w:rPr>
          <w:rFonts w:ascii="TimesNewRomanPS-BoldMT" w:hAnsi="TimesNewRomanPS-BoldMT" w:eastAsia="Times New Roman" w:cs="Times New Roman"/>
          <w:color w:val="000000"/>
          <w:sz w:val="21"/>
          <w:szCs w:val="21"/>
          <w:lang w:eastAsia="ru-RU"/>
        </w:rPr>
      </w:r>
      <w:r>
        <w:rPr>
          <w:rFonts w:ascii="TimesNewRomanPS-BoldMT" w:hAnsi="TimesNewRomanPS-BoldMT" w:eastAsia="Times New Roman" w:cs="Times New Roman"/>
          <w:color w:val="000000"/>
          <w:sz w:val="21"/>
          <w:szCs w:val="21"/>
          <w:lang w:eastAsia="ru-RU"/>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BoldItalicMT">
    <w:panose1 w:val="02020603050405020304"/>
  </w:font>
  <w:font w:name="TimesNewRomanPS-BoldMT">
    <w:panose1 w:val="02020603050405020304"/>
  </w:font>
  <w:font w:name="Times New Roman">
    <w:panose1 w:val="020206030504050203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00" w:hanging="145"/>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046" w:hanging="145"/>
      </w:pPr>
      <w:rPr>
        <w:rFonts w:hint="default"/>
        <w:lang w:val="ru-RU" w:eastAsia="en-US" w:bidi="ar-SA"/>
      </w:rPr>
    </w:lvl>
    <w:lvl w:ilvl="2">
      <w:start w:val="1"/>
      <w:numFmt w:val="bullet"/>
      <w:isLgl w:val="false"/>
      <w:suff w:val="tab"/>
      <w:lvlText w:val="•"/>
      <w:lvlJc w:val="left"/>
      <w:pPr>
        <w:ind w:left="1992" w:hanging="145"/>
      </w:pPr>
      <w:rPr>
        <w:rFonts w:hint="default"/>
        <w:lang w:val="ru-RU" w:eastAsia="en-US" w:bidi="ar-SA"/>
      </w:rPr>
    </w:lvl>
    <w:lvl w:ilvl="3">
      <w:start w:val="1"/>
      <w:numFmt w:val="bullet"/>
      <w:isLgl w:val="false"/>
      <w:suff w:val="tab"/>
      <w:lvlText w:val="•"/>
      <w:lvlJc w:val="left"/>
      <w:pPr>
        <w:ind w:left="2938" w:hanging="145"/>
      </w:pPr>
      <w:rPr>
        <w:rFonts w:hint="default"/>
        <w:lang w:val="ru-RU" w:eastAsia="en-US" w:bidi="ar-SA"/>
      </w:rPr>
    </w:lvl>
    <w:lvl w:ilvl="4">
      <w:start w:val="1"/>
      <w:numFmt w:val="bullet"/>
      <w:isLgl w:val="false"/>
      <w:suff w:val="tab"/>
      <w:lvlText w:val="•"/>
      <w:lvlJc w:val="left"/>
      <w:pPr>
        <w:ind w:left="3884" w:hanging="145"/>
      </w:pPr>
      <w:rPr>
        <w:rFonts w:hint="default"/>
        <w:lang w:val="ru-RU" w:eastAsia="en-US" w:bidi="ar-SA"/>
      </w:rPr>
    </w:lvl>
    <w:lvl w:ilvl="5">
      <w:start w:val="1"/>
      <w:numFmt w:val="bullet"/>
      <w:isLgl w:val="false"/>
      <w:suff w:val="tab"/>
      <w:lvlText w:val="•"/>
      <w:lvlJc w:val="left"/>
      <w:pPr>
        <w:ind w:left="4830" w:hanging="145"/>
      </w:pPr>
      <w:rPr>
        <w:rFonts w:hint="default"/>
        <w:lang w:val="ru-RU" w:eastAsia="en-US" w:bidi="ar-SA"/>
      </w:rPr>
    </w:lvl>
    <w:lvl w:ilvl="6">
      <w:start w:val="1"/>
      <w:numFmt w:val="bullet"/>
      <w:isLgl w:val="false"/>
      <w:suff w:val="tab"/>
      <w:lvlText w:val="•"/>
      <w:lvlJc w:val="left"/>
      <w:pPr>
        <w:ind w:left="5776" w:hanging="145"/>
      </w:pPr>
      <w:rPr>
        <w:rFonts w:hint="default"/>
        <w:lang w:val="ru-RU" w:eastAsia="en-US" w:bidi="ar-SA"/>
      </w:rPr>
    </w:lvl>
    <w:lvl w:ilvl="7">
      <w:start w:val="1"/>
      <w:numFmt w:val="bullet"/>
      <w:isLgl w:val="false"/>
      <w:suff w:val="tab"/>
      <w:lvlText w:val="•"/>
      <w:lvlJc w:val="left"/>
      <w:pPr>
        <w:ind w:left="6722" w:hanging="145"/>
      </w:pPr>
      <w:rPr>
        <w:rFonts w:hint="default"/>
        <w:lang w:val="ru-RU" w:eastAsia="en-US" w:bidi="ar-SA"/>
      </w:rPr>
    </w:lvl>
    <w:lvl w:ilvl="8">
      <w:start w:val="1"/>
      <w:numFmt w:val="bullet"/>
      <w:isLgl w:val="false"/>
      <w:suff w:val="tab"/>
      <w:lvlText w:val="•"/>
      <w:lvlJc w:val="left"/>
      <w:pPr>
        <w:ind w:left="7668" w:hanging="145"/>
      </w:pPr>
      <w:rPr>
        <w:rFonts w:hint="default"/>
        <w:lang w:val="ru-RU" w:eastAsia="en-US" w:bidi="ar-SA"/>
      </w:rPr>
    </w:lvl>
  </w:abstractNum>
  <w:abstractNum w:abstractNumId="1">
    <w:multiLevelType w:val="hybridMultilevel"/>
    <w:lvl w:ilvl="0">
      <w:start w:val="2"/>
      <w:numFmt w:val="upperRoman"/>
      <w:isLgl w:val="false"/>
      <w:suff w:val="tab"/>
      <w:lvlText w:val="%1."/>
      <w:lvlJc w:val="left"/>
      <w:pPr>
        <w:ind w:left="2061" w:hanging="360"/>
        <w:jc w:val="right"/>
      </w:pPr>
      <w:rPr>
        <w:rFonts w:hint="default"/>
        <w:spacing w:val="0"/>
        <w:lang w:val="ru-RU" w:eastAsia="en-US" w:bidi="ar-SA"/>
      </w:rPr>
    </w:lvl>
    <w:lvl w:ilvl="1">
      <w:start w:val="1"/>
      <w:numFmt w:val="bullet"/>
      <w:isLgl w:val="false"/>
      <w:suff w:val="tab"/>
      <w:lvlText w:val="•"/>
      <w:lvlJc w:val="left"/>
      <w:pPr>
        <w:ind w:left="2938" w:hanging="360"/>
      </w:pPr>
      <w:rPr>
        <w:rFonts w:hint="default"/>
        <w:lang w:val="ru-RU" w:eastAsia="en-US" w:bidi="ar-SA"/>
      </w:rPr>
    </w:lvl>
    <w:lvl w:ilvl="2">
      <w:start w:val="1"/>
      <w:numFmt w:val="bullet"/>
      <w:isLgl w:val="false"/>
      <w:suff w:val="tab"/>
      <w:lvlText w:val="•"/>
      <w:lvlJc w:val="left"/>
      <w:pPr>
        <w:ind w:left="3817" w:hanging="360"/>
      </w:pPr>
      <w:rPr>
        <w:rFonts w:hint="default"/>
        <w:lang w:val="ru-RU" w:eastAsia="en-US" w:bidi="ar-SA"/>
      </w:rPr>
    </w:lvl>
    <w:lvl w:ilvl="3">
      <w:start w:val="1"/>
      <w:numFmt w:val="bullet"/>
      <w:isLgl w:val="false"/>
      <w:suff w:val="tab"/>
      <w:lvlText w:val="•"/>
      <w:lvlJc w:val="left"/>
      <w:pPr>
        <w:ind w:left="4696" w:hanging="360"/>
      </w:pPr>
      <w:rPr>
        <w:rFonts w:hint="default"/>
        <w:lang w:val="ru-RU" w:eastAsia="en-US" w:bidi="ar-SA"/>
      </w:rPr>
    </w:lvl>
    <w:lvl w:ilvl="4">
      <w:start w:val="1"/>
      <w:numFmt w:val="bullet"/>
      <w:isLgl w:val="false"/>
      <w:suff w:val="tab"/>
      <w:lvlText w:val="•"/>
      <w:lvlJc w:val="left"/>
      <w:pPr>
        <w:ind w:left="5575" w:hanging="360"/>
      </w:pPr>
      <w:rPr>
        <w:rFonts w:hint="default"/>
        <w:lang w:val="ru-RU" w:eastAsia="en-US" w:bidi="ar-SA"/>
      </w:rPr>
    </w:lvl>
    <w:lvl w:ilvl="5">
      <w:start w:val="1"/>
      <w:numFmt w:val="bullet"/>
      <w:isLgl w:val="false"/>
      <w:suff w:val="tab"/>
      <w:lvlText w:val="•"/>
      <w:lvlJc w:val="left"/>
      <w:pPr>
        <w:ind w:left="6454" w:hanging="360"/>
      </w:pPr>
      <w:rPr>
        <w:rFonts w:hint="default"/>
        <w:lang w:val="ru-RU" w:eastAsia="en-US" w:bidi="ar-SA"/>
      </w:rPr>
    </w:lvl>
    <w:lvl w:ilvl="6">
      <w:start w:val="1"/>
      <w:numFmt w:val="bullet"/>
      <w:isLgl w:val="false"/>
      <w:suff w:val="tab"/>
      <w:lvlText w:val="•"/>
      <w:lvlJc w:val="left"/>
      <w:pPr>
        <w:ind w:left="7333" w:hanging="360"/>
      </w:pPr>
      <w:rPr>
        <w:rFonts w:hint="default"/>
        <w:lang w:val="ru-RU" w:eastAsia="en-US" w:bidi="ar-SA"/>
      </w:rPr>
    </w:lvl>
    <w:lvl w:ilvl="7">
      <w:start w:val="1"/>
      <w:numFmt w:val="bullet"/>
      <w:isLgl w:val="false"/>
      <w:suff w:val="tab"/>
      <w:lvlText w:val="•"/>
      <w:lvlJc w:val="left"/>
      <w:pPr>
        <w:ind w:left="8212" w:hanging="360"/>
      </w:pPr>
      <w:rPr>
        <w:rFonts w:hint="default"/>
        <w:lang w:val="ru-RU" w:eastAsia="en-US" w:bidi="ar-SA"/>
      </w:rPr>
    </w:lvl>
    <w:lvl w:ilvl="8">
      <w:start w:val="1"/>
      <w:numFmt w:val="bullet"/>
      <w:isLgl w:val="false"/>
      <w:suff w:val="tab"/>
      <w:lvlText w:val="•"/>
      <w:lvlJc w:val="left"/>
      <w:pPr>
        <w:ind w:left="9091" w:hanging="360"/>
      </w:pPr>
      <w:rPr>
        <w:rFonts w:hint="default"/>
        <w:lang w:val="ru-RU" w:eastAsia="en-US" w:bidi="ar-SA"/>
      </w:rPr>
    </w:lvl>
  </w:abstractNum>
  <w:abstractNum w:abstractNumId="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175" w:hanging="287"/>
        <w:jc w:val="right"/>
      </w:pPr>
      <w:rPr>
        <w:rFonts w:hint="default"/>
        <w:spacing w:val="0"/>
        <w:lang w:val="ru-RU" w:eastAsia="en-US" w:bidi="ar-SA"/>
      </w:rPr>
    </w:lvl>
    <w:lvl w:ilvl="1">
      <w:start w:val="1"/>
      <w:numFmt w:val="decimal"/>
      <w:isLgl w:val="false"/>
      <w:suff w:val="tab"/>
      <w:lvlText w:val="%2)"/>
      <w:lvlJc w:val="left"/>
      <w:pPr>
        <w:ind w:left="182" w:hanging="308"/>
        <w:jc w:val="right"/>
      </w:pPr>
      <w:rPr>
        <w:rFonts w:hint="default"/>
        <w:spacing w:val="0"/>
        <w:lang w:val="ru-RU" w:eastAsia="en-US" w:bidi="ar-SA"/>
      </w:rPr>
    </w:lvl>
    <w:lvl w:ilvl="2">
      <w:start w:val="1"/>
      <w:numFmt w:val="bullet"/>
      <w:isLgl w:val="false"/>
      <w:suff w:val="tab"/>
      <w:lvlText w:val="•"/>
      <w:lvlJc w:val="left"/>
      <w:pPr>
        <w:ind w:left="180" w:hanging="308"/>
      </w:pPr>
      <w:rPr>
        <w:rFonts w:hint="default"/>
        <w:lang w:val="ru-RU" w:eastAsia="en-US" w:bidi="ar-SA"/>
      </w:rPr>
    </w:lvl>
    <w:lvl w:ilvl="3">
      <w:start w:val="1"/>
      <w:numFmt w:val="bullet"/>
      <w:isLgl w:val="false"/>
      <w:suff w:val="tab"/>
      <w:lvlText w:val="•"/>
      <w:lvlJc w:val="left"/>
      <w:pPr>
        <w:ind w:left="220" w:hanging="308"/>
      </w:pPr>
      <w:rPr>
        <w:rFonts w:hint="default"/>
        <w:lang w:val="ru-RU" w:eastAsia="en-US" w:bidi="ar-SA"/>
      </w:rPr>
    </w:lvl>
    <w:lvl w:ilvl="4">
      <w:start w:val="1"/>
      <w:numFmt w:val="bullet"/>
      <w:isLgl w:val="false"/>
      <w:suff w:val="tab"/>
      <w:lvlText w:val="•"/>
      <w:lvlJc w:val="left"/>
      <w:pPr>
        <w:ind w:left="1140" w:hanging="308"/>
      </w:pPr>
      <w:rPr>
        <w:rFonts w:hint="default"/>
        <w:lang w:val="ru-RU" w:eastAsia="en-US" w:bidi="ar-SA"/>
      </w:rPr>
    </w:lvl>
    <w:lvl w:ilvl="5">
      <w:start w:val="1"/>
      <w:numFmt w:val="bullet"/>
      <w:isLgl w:val="false"/>
      <w:suff w:val="tab"/>
      <w:lvlText w:val="•"/>
      <w:lvlJc w:val="left"/>
      <w:pPr>
        <w:ind w:left="1160" w:hanging="308"/>
      </w:pPr>
      <w:rPr>
        <w:rFonts w:hint="default"/>
        <w:lang w:val="ru-RU" w:eastAsia="en-US" w:bidi="ar-SA"/>
      </w:rPr>
    </w:lvl>
    <w:lvl w:ilvl="6">
      <w:start w:val="1"/>
      <w:numFmt w:val="bullet"/>
      <w:isLgl w:val="false"/>
      <w:suff w:val="tab"/>
      <w:lvlText w:val="•"/>
      <w:lvlJc w:val="left"/>
      <w:pPr>
        <w:ind w:left="3080" w:hanging="308"/>
      </w:pPr>
      <w:rPr>
        <w:rFonts w:hint="default"/>
        <w:lang w:val="ru-RU" w:eastAsia="en-US" w:bidi="ar-SA"/>
      </w:rPr>
    </w:lvl>
    <w:lvl w:ilvl="7">
      <w:start w:val="1"/>
      <w:numFmt w:val="bullet"/>
      <w:isLgl w:val="false"/>
      <w:suff w:val="tab"/>
      <w:lvlText w:val="•"/>
      <w:lvlJc w:val="left"/>
      <w:pPr>
        <w:ind w:left="5001" w:hanging="308"/>
      </w:pPr>
      <w:rPr>
        <w:rFonts w:hint="default"/>
        <w:lang w:val="ru-RU" w:eastAsia="en-US" w:bidi="ar-SA"/>
      </w:rPr>
    </w:lvl>
    <w:lvl w:ilvl="8">
      <w:start w:val="1"/>
      <w:numFmt w:val="bullet"/>
      <w:isLgl w:val="false"/>
      <w:suff w:val="tab"/>
      <w:lvlText w:val="•"/>
      <w:lvlJc w:val="left"/>
      <w:pPr>
        <w:ind w:left="6921" w:hanging="308"/>
      </w:pPr>
      <w:rPr>
        <w:rFonts w:hint="default"/>
        <w:lang w:val="ru-RU"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27"/>
    <w:link w:val="626"/>
    <w:uiPriority w:val="9"/>
    <w:rPr>
      <w:rFonts w:ascii="Arial" w:hAnsi="Arial" w:eastAsia="Arial" w:cs="Arial"/>
      <w:sz w:val="40"/>
      <w:szCs w:val="40"/>
    </w:rPr>
  </w:style>
  <w:style w:type="paragraph" w:styleId="15">
    <w:name w:val="Heading 2"/>
    <w:basedOn w:val="625"/>
    <w:next w:val="625"/>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27"/>
    <w:link w:val="15"/>
    <w:uiPriority w:val="9"/>
    <w:rPr>
      <w:rFonts w:ascii="Arial" w:hAnsi="Arial" w:eastAsia="Arial" w:cs="Arial"/>
      <w:sz w:val="34"/>
    </w:rPr>
  </w:style>
  <w:style w:type="paragraph" w:styleId="17">
    <w:name w:val="Heading 3"/>
    <w:basedOn w:val="625"/>
    <w:next w:val="625"/>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27"/>
    <w:link w:val="17"/>
    <w:uiPriority w:val="9"/>
    <w:rPr>
      <w:rFonts w:ascii="Arial" w:hAnsi="Arial" w:eastAsia="Arial" w:cs="Arial"/>
      <w:sz w:val="30"/>
      <w:szCs w:val="30"/>
    </w:rPr>
  </w:style>
  <w:style w:type="paragraph" w:styleId="19">
    <w:name w:val="Heading 4"/>
    <w:basedOn w:val="625"/>
    <w:next w:val="625"/>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7"/>
    <w:link w:val="19"/>
    <w:uiPriority w:val="9"/>
    <w:rPr>
      <w:rFonts w:ascii="Arial" w:hAnsi="Arial" w:eastAsia="Arial" w:cs="Arial"/>
      <w:b/>
      <w:bCs/>
      <w:sz w:val="26"/>
      <w:szCs w:val="26"/>
    </w:rPr>
  </w:style>
  <w:style w:type="paragraph" w:styleId="21">
    <w:name w:val="Heading 5"/>
    <w:basedOn w:val="625"/>
    <w:next w:val="625"/>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7"/>
    <w:link w:val="21"/>
    <w:uiPriority w:val="9"/>
    <w:rPr>
      <w:rFonts w:ascii="Arial" w:hAnsi="Arial" w:eastAsia="Arial" w:cs="Arial"/>
      <w:b/>
      <w:bCs/>
      <w:sz w:val="24"/>
      <w:szCs w:val="24"/>
    </w:rPr>
  </w:style>
  <w:style w:type="paragraph" w:styleId="23">
    <w:name w:val="Heading 6"/>
    <w:basedOn w:val="625"/>
    <w:next w:val="62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7"/>
    <w:link w:val="23"/>
    <w:uiPriority w:val="9"/>
    <w:rPr>
      <w:rFonts w:ascii="Arial" w:hAnsi="Arial" w:eastAsia="Arial" w:cs="Arial"/>
      <w:b/>
      <w:bCs/>
      <w:sz w:val="22"/>
      <w:szCs w:val="22"/>
    </w:rPr>
  </w:style>
  <w:style w:type="paragraph" w:styleId="25">
    <w:name w:val="Heading 7"/>
    <w:basedOn w:val="625"/>
    <w:next w:val="62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7"/>
    <w:link w:val="25"/>
    <w:uiPriority w:val="9"/>
    <w:rPr>
      <w:rFonts w:ascii="Arial" w:hAnsi="Arial" w:eastAsia="Arial" w:cs="Arial"/>
      <w:b/>
      <w:bCs/>
      <w:i/>
      <w:iCs/>
      <w:sz w:val="22"/>
      <w:szCs w:val="22"/>
    </w:rPr>
  </w:style>
  <w:style w:type="paragraph" w:styleId="27">
    <w:name w:val="Heading 8"/>
    <w:basedOn w:val="625"/>
    <w:next w:val="62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7"/>
    <w:link w:val="27"/>
    <w:uiPriority w:val="9"/>
    <w:rPr>
      <w:rFonts w:ascii="Arial" w:hAnsi="Arial" w:eastAsia="Arial" w:cs="Arial"/>
      <w:i/>
      <w:iCs/>
      <w:sz w:val="22"/>
      <w:szCs w:val="22"/>
    </w:rPr>
  </w:style>
  <w:style w:type="paragraph" w:styleId="29">
    <w:name w:val="Heading 9"/>
    <w:basedOn w:val="625"/>
    <w:next w:val="62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7"/>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25"/>
    <w:next w:val="625"/>
    <w:link w:val="35"/>
    <w:uiPriority w:val="10"/>
    <w:qFormat/>
    <w:pPr>
      <w:contextualSpacing/>
      <w:spacing w:before="300" w:after="200"/>
    </w:pPr>
    <w:rPr>
      <w:sz w:val="48"/>
      <w:szCs w:val="48"/>
    </w:rPr>
  </w:style>
  <w:style w:type="character" w:styleId="35">
    <w:name w:val="Title Char"/>
    <w:basedOn w:val="627"/>
    <w:link w:val="34"/>
    <w:uiPriority w:val="10"/>
    <w:rPr>
      <w:sz w:val="48"/>
      <w:szCs w:val="48"/>
    </w:rPr>
  </w:style>
  <w:style w:type="paragraph" w:styleId="36">
    <w:name w:val="Subtitle"/>
    <w:basedOn w:val="625"/>
    <w:next w:val="625"/>
    <w:link w:val="37"/>
    <w:uiPriority w:val="11"/>
    <w:qFormat/>
    <w:pPr>
      <w:spacing w:before="200" w:after="200"/>
    </w:pPr>
    <w:rPr>
      <w:sz w:val="24"/>
      <w:szCs w:val="24"/>
    </w:rPr>
  </w:style>
  <w:style w:type="character" w:styleId="37">
    <w:name w:val="Subtitle Char"/>
    <w:basedOn w:val="627"/>
    <w:link w:val="36"/>
    <w:uiPriority w:val="11"/>
    <w:rPr>
      <w:sz w:val="24"/>
      <w:szCs w:val="24"/>
    </w:rPr>
  </w:style>
  <w:style w:type="paragraph" w:styleId="38">
    <w:name w:val="Quote"/>
    <w:basedOn w:val="625"/>
    <w:next w:val="625"/>
    <w:link w:val="39"/>
    <w:uiPriority w:val="29"/>
    <w:qFormat/>
    <w:pPr>
      <w:ind w:left="720" w:right="720"/>
    </w:pPr>
    <w:rPr>
      <w:i/>
    </w:rPr>
  </w:style>
  <w:style w:type="character" w:styleId="39">
    <w:name w:val="Quote Char"/>
    <w:link w:val="38"/>
    <w:uiPriority w:val="29"/>
    <w:rPr>
      <w:i/>
    </w:rPr>
  </w:style>
  <w:style w:type="paragraph" w:styleId="40">
    <w:name w:val="Intense Quote"/>
    <w:basedOn w:val="625"/>
    <w:next w:val="62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5"/>
    <w:link w:val="43"/>
    <w:uiPriority w:val="99"/>
    <w:unhideWhenUsed/>
    <w:pPr>
      <w:spacing w:after="0" w:line="240" w:lineRule="auto"/>
      <w:tabs>
        <w:tab w:val="center" w:pos="7143" w:leader="none"/>
        <w:tab w:val="right" w:pos="14287" w:leader="none"/>
      </w:tabs>
    </w:pPr>
  </w:style>
  <w:style w:type="character" w:styleId="43">
    <w:name w:val="Header Char"/>
    <w:basedOn w:val="627"/>
    <w:link w:val="42"/>
    <w:uiPriority w:val="99"/>
  </w:style>
  <w:style w:type="paragraph" w:styleId="44">
    <w:name w:val="Footer"/>
    <w:basedOn w:val="625"/>
    <w:link w:val="45"/>
    <w:uiPriority w:val="99"/>
    <w:unhideWhenUsed/>
    <w:pPr>
      <w:spacing w:after="0" w:line="240" w:lineRule="auto"/>
      <w:tabs>
        <w:tab w:val="center" w:pos="7143" w:leader="none"/>
        <w:tab w:val="right" w:pos="14287" w:leader="none"/>
      </w:tabs>
    </w:pPr>
  </w:style>
  <w:style w:type="character" w:styleId="45">
    <w:name w:val="Footer Char"/>
    <w:basedOn w:val="627"/>
    <w:link w:val="44"/>
    <w:uiPriority w:val="99"/>
  </w:style>
  <w:style w:type="paragraph" w:styleId="46">
    <w:name w:val="Caption"/>
    <w:basedOn w:val="625"/>
    <w:next w:val="625"/>
    <w:link w:val="47"/>
    <w:uiPriority w:val="35"/>
    <w:semiHidden/>
    <w:unhideWhenUsed/>
    <w:qFormat/>
    <w:pPr>
      <w:spacing w:line="276" w:lineRule="auto"/>
    </w:pPr>
    <w:rPr>
      <w:b/>
      <w:bCs/>
      <w:color w:val="4f81bd" w:themeColor="accent1"/>
      <w:sz w:val="18"/>
      <w:szCs w:val="18"/>
    </w:rPr>
  </w:style>
  <w:style w:type="character" w:styleId="47">
    <w:name w:val="Caption Char"/>
    <w:basedOn w:val="627"/>
    <w:link w:val="46"/>
    <w:uiPriority w:val="35"/>
    <w:rPr>
      <w:b/>
      <w:bCs/>
      <w:color w:val="4f81bd" w:themeColor="accent1"/>
      <w:sz w:val="18"/>
      <w:szCs w:val="18"/>
    </w:rPr>
  </w:style>
  <w:style w:type="table" w:styleId="48">
    <w:name w:val="Table Grid"/>
    <w:basedOn w:val="62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2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2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2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2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2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2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2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2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2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2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2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2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2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2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2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2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2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2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2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2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2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2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2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2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2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2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2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2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2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2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2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2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2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25"/>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7"/>
    <w:uiPriority w:val="99"/>
    <w:unhideWhenUsed/>
    <w:rPr>
      <w:vertAlign w:val="superscript"/>
    </w:rPr>
  </w:style>
  <w:style w:type="paragraph" w:styleId="178">
    <w:name w:val="endnote text"/>
    <w:basedOn w:val="62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7"/>
    <w:uiPriority w:val="99"/>
    <w:semiHidden/>
    <w:unhideWhenUsed/>
    <w:rPr>
      <w:vertAlign w:val="superscript"/>
    </w:rPr>
  </w:style>
  <w:style w:type="paragraph" w:styleId="181">
    <w:name w:val="toc 1"/>
    <w:basedOn w:val="625"/>
    <w:next w:val="625"/>
    <w:uiPriority w:val="39"/>
    <w:unhideWhenUsed/>
    <w:pPr>
      <w:ind w:left="0" w:right="0" w:firstLine="0"/>
      <w:spacing w:after="57"/>
    </w:pPr>
  </w:style>
  <w:style w:type="paragraph" w:styleId="182">
    <w:name w:val="toc 2"/>
    <w:basedOn w:val="625"/>
    <w:next w:val="625"/>
    <w:uiPriority w:val="39"/>
    <w:unhideWhenUsed/>
    <w:pPr>
      <w:ind w:left="283" w:right="0" w:firstLine="0"/>
      <w:spacing w:after="57"/>
    </w:pPr>
  </w:style>
  <w:style w:type="paragraph" w:styleId="183">
    <w:name w:val="toc 3"/>
    <w:basedOn w:val="625"/>
    <w:next w:val="625"/>
    <w:uiPriority w:val="39"/>
    <w:unhideWhenUsed/>
    <w:pPr>
      <w:ind w:left="567" w:right="0" w:firstLine="0"/>
      <w:spacing w:after="57"/>
    </w:pPr>
  </w:style>
  <w:style w:type="paragraph" w:styleId="184">
    <w:name w:val="toc 4"/>
    <w:basedOn w:val="625"/>
    <w:next w:val="625"/>
    <w:uiPriority w:val="39"/>
    <w:unhideWhenUsed/>
    <w:pPr>
      <w:ind w:left="850" w:right="0" w:firstLine="0"/>
      <w:spacing w:after="57"/>
    </w:pPr>
  </w:style>
  <w:style w:type="paragraph" w:styleId="185">
    <w:name w:val="toc 5"/>
    <w:basedOn w:val="625"/>
    <w:next w:val="625"/>
    <w:uiPriority w:val="39"/>
    <w:unhideWhenUsed/>
    <w:pPr>
      <w:ind w:left="1134" w:right="0" w:firstLine="0"/>
      <w:spacing w:after="57"/>
    </w:pPr>
  </w:style>
  <w:style w:type="paragraph" w:styleId="186">
    <w:name w:val="toc 6"/>
    <w:basedOn w:val="625"/>
    <w:next w:val="625"/>
    <w:uiPriority w:val="39"/>
    <w:unhideWhenUsed/>
    <w:pPr>
      <w:ind w:left="1417" w:right="0" w:firstLine="0"/>
      <w:spacing w:after="57"/>
    </w:pPr>
  </w:style>
  <w:style w:type="paragraph" w:styleId="187">
    <w:name w:val="toc 7"/>
    <w:basedOn w:val="625"/>
    <w:next w:val="625"/>
    <w:uiPriority w:val="39"/>
    <w:unhideWhenUsed/>
    <w:pPr>
      <w:ind w:left="1701" w:right="0" w:firstLine="0"/>
      <w:spacing w:after="57"/>
    </w:pPr>
  </w:style>
  <w:style w:type="paragraph" w:styleId="188">
    <w:name w:val="toc 8"/>
    <w:basedOn w:val="625"/>
    <w:next w:val="625"/>
    <w:uiPriority w:val="39"/>
    <w:unhideWhenUsed/>
    <w:pPr>
      <w:ind w:left="1984" w:right="0" w:firstLine="0"/>
      <w:spacing w:after="57"/>
    </w:pPr>
  </w:style>
  <w:style w:type="paragraph" w:styleId="189">
    <w:name w:val="toc 9"/>
    <w:basedOn w:val="625"/>
    <w:next w:val="625"/>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5"/>
    <w:next w:val="625"/>
    <w:uiPriority w:val="99"/>
    <w:unhideWhenUsed/>
    <w:pPr>
      <w:spacing w:after="0" w:afterAutospacing="0"/>
    </w:pPr>
  </w:style>
  <w:style w:type="paragraph" w:styleId="625" w:default="1">
    <w:name w:val="Normal"/>
    <w:qFormat/>
  </w:style>
  <w:style w:type="paragraph" w:styleId="626">
    <w:name w:val="Heading 1"/>
    <w:basedOn w:val="625"/>
    <w:link w:val="643"/>
    <w:uiPriority w:val="9"/>
    <w:qFormat/>
    <w:pPr>
      <w:ind w:left="2050" w:right="251" w:hanging="3188"/>
      <w:spacing w:after="0" w:line="240" w:lineRule="auto"/>
      <w:widowControl w:val="off"/>
      <w:outlineLvl w:val="0"/>
    </w:pPr>
    <w:rPr>
      <w:rFonts w:ascii="Times New Roman" w:hAnsi="Times New Roman" w:eastAsia="Times New Roman" w:cs="Times New Roman"/>
      <w:b/>
      <w:bCs/>
      <w:sz w:val="30"/>
      <w:szCs w:val="30"/>
    </w:rPr>
  </w:style>
  <w:style w:type="character" w:styleId="627" w:default="1">
    <w:name w:val="Default Paragraph Font"/>
    <w:uiPriority w:val="1"/>
    <w:semiHidden/>
    <w:unhideWhenUsed/>
  </w:style>
  <w:style w:type="table" w:styleId="628" w:default="1">
    <w:name w:val="Normal Table"/>
    <w:uiPriority w:val="99"/>
    <w:semiHidden/>
    <w:unhideWhenUsed/>
    <w:tblPr>
      <w:tblInd w:w="0" w:type="dxa"/>
      <w:tblCellMar>
        <w:left w:w="108" w:type="dxa"/>
        <w:top w:w="0" w:type="dxa"/>
        <w:right w:w="108" w:type="dxa"/>
        <w:bottom w:w="0" w:type="dxa"/>
      </w:tblCellMar>
    </w:tblPr>
  </w:style>
  <w:style w:type="numbering" w:styleId="629" w:default="1">
    <w:name w:val="No List"/>
    <w:uiPriority w:val="99"/>
    <w:semiHidden/>
    <w:unhideWhenUsed/>
  </w:style>
  <w:style w:type="paragraph" w:styleId="630" w:customStyle="1">
    <w:name w:val="s3"/>
    <w:basedOn w:val="625"/>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631">
    <w:name w:val="Emphasis"/>
    <w:basedOn w:val="627"/>
    <w:uiPriority w:val="20"/>
    <w:qFormat/>
    <w:rPr>
      <w:i/>
      <w:iCs/>
    </w:rPr>
  </w:style>
  <w:style w:type="character" w:styleId="632">
    <w:name w:val="Strong"/>
    <w:basedOn w:val="627"/>
    <w:uiPriority w:val="22"/>
    <w:qFormat/>
    <w:rPr>
      <w:b/>
      <w:bCs/>
    </w:rPr>
  </w:style>
  <w:style w:type="paragraph" w:styleId="633" w:customStyle="1">
    <w:name w:val="s1"/>
    <w:basedOn w:val="625"/>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634">
    <w:name w:val="Hyperlink"/>
    <w:basedOn w:val="627"/>
    <w:uiPriority w:val="99"/>
    <w:unhideWhenUsed/>
    <w:rPr>
      <w:color w:val="0000ff"/>
      <w:u w:val="single"/>
    </w:rPr>
  </w:style>
  <w:style w:type="paragraph" w:styleId="635" w:customStyle="1">
    <w:name w:val="s9"/>
    <w:basedOn w:val="625"/>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636">
    <w:name w:val="Unresolved Mention"/>
    <w:basedOn w:val="627"/>
    <w:uiPriority w:val="99"/>
    <w:semiHidden/>
    <w:unhideWhenUsed/>
    <w:rPr>
      <w:color w:val="605e5c"/>
      <w:shd w:val="clear" w:color="auto" w:fill="e1dfdd"/>
    </w:rPr>
  </w:style>
  <w:style w:type="character" w:styleId="637">
    <w:name w:val="FollowedHyperlink"/>
    <w:basedOn w:val="627"/>
    <w:uiPriority w:val="99"/>
    <w:semiHidden/>
    <w:unhideWhenUsed/>
    <w:rPr>
      <w:color w:val="800080" w:themeColor="followedHyperlink"/>
      <w:u w:val="single"/>
    </w:rPr>
  </w:style>
  <w:style w:type="paragraph" w:styleId="638">
    <w:name w:val="List Paragraph"/>
    <w:basedOn w:val="625"/>
    <w:uiPriority w:val="1"/>
    <w:qFormat/>
    <w:pPr>
      <w:ind w:left="100"/>
      <w:jc w:val="both"/>
      <w:spacing w:after="0" w:line="240" w:lineRule="auto"/>
      <w:widowControl w:val="off"/>
    </w:pPr>
    <w:rPr>
      <w:rFonts w:ascii="Times New Roman" w:hAnsi="Times New Roman" w:eastAsia="Times New Roman" w:cs="Times New Roman"/>
    </w:rPr>
  </w:style>
  <w:style w:type="paragraph" w:styleId="639">
    <w:name w:val="Body Text"/>
    <w:basedOn w:val="625"/>
    <w:link w:val="640"/>
    <w:uiPriority w:val="1"/>
    <w:qFormat/>
    <w:pPr>
      <w:ind w:left="100"/>
      <w:jc w:val="both"/>
      <w:spacing w:after="0" w:line="240" w:lineRule="auto"/>
      <w:widowControl w:val="off"/>
    </w:pPr>
    <w:rPr>
      <w:rFonts w:ascii="Times New Roman" w:hAnsi="Times New Roman" w:eastAsia="Times New Roman" w:cs="Times New Roman"/>
      <w:sz w:val="24"/>
      <w:szCs w:val="24"/>
    </w:rPr>
  </w:style>
  <w:style w:type="character" w:styleId="640" w:customStyle="1">
    <w:name w:val="Основной текст Знак"/>
    <w:basedOn w:val="627"/>
    <w:link w:val="639"/>
    <w:uiPriority w:val="1"/>
    <w:rPr>
      <w:rFonts w:ascii="Times New Roman" w:hAnsi="Times New Roman" w:eastAsia="Times New Roman" w:cs="Times New Roman"/>
      <w:sz w:val="24"/>
      <w:szCs w:val="24"/>
    </w:rPr>
  </w:style>
  <w:style w:type="paragraph" w:styleId="641" w:customStyle="1">
    <w:name w:val="Table Paragraph"/>
    <w:basedOn w:val="625"/>
    <w:uiPriority w:val="1"/>
    <w:qFormat/>
    <w:pPr>
      <w:spacing w:after="0" w:line="240" w:lineRule="auto"/>
      <w:widowControl w:val="off"/>
    </w:pPr>
    <w:rPr>
      <w:rFonts w:ascii="Times New Roman" w:hAnsi="Times New Roman" w:eastAsia="Times New Roman" w:cs="Times New Roman"/>
    </w:rPr>
  </w:style>
  <w:style w:type="paragraph" w:styleId="642">
    <w:name w:val="Normal (Web)"/>
    <w:basedOn w:val="625"/>
    <w:uiPriority w:val="99"/>
    <w:semiHidden/>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643" w:customStyle="1">
    <w:name w:val="Заголовок 1 Знак"/>
    <w:basedOn w:val="627"/>
    <w:link w:val="626"/>
    <w:uiPriority w:val="9"/>
    <w:rPr>
      <w:rFonts w:ascii="Times New Roman" w:hAnsi="Times New Roman" w:eastAsia="Times New Roman" w:cs="Times New Roman"/>
      <w:b/>
      <w:bCs/>
      <w:sz w:val="30"/>
      <w:szCs w:val="30"/>
    </w:rPr>
  </w:style>
  <w:style w:type="paragraph" w:styleId="644" w:customStyle="1">
    <w:name w:val="p1"/>
    <w:basedOn w:val="625"/>
    <w:pPr>
      <w:spacing w:after="0" w:line="240" w:lineRule="auto"/>
    </w:pPr>
    <w:rPr>
      <w:rFonts w:ascii="Times New Roman" w:hAnsi="Times New Roman" w:eastAsia="Times New Roman" w:cs="Times New Roman"/>
      <w:color w:val="000000"/>
      <w:sz w:val="18"/>
      <w:szCs w:val="18"/>
      <w:lang w:eastAsia="ru-RU"/>
    </w:rPr>
  </w:style>
  <w:style w:type="paragraph" w:styleId="645" w:customStyle="1">
    <w:name w:val="p2"/>
    <w:basedOn w:val="625"/>
    <w:pPr>
      <w:spacing w:after="0" w:line="240" w:lineRule="auto"/>
    </w:pPr>
    <w:rPr>
      <w:rFonts w:ascii="Times New Roman" w:hAnsi="Times New Roman" w:eastAsia="Times New Roman" w:cs="Times New Roman"/>
      <w:color w:val="000000"/>
      <w:sz w:val="18"/>
      <w:szCs w:val="18"/>
      <w:lang w:eastAsia="ru-RU"/>
    </w:rPr>
  </w:style>
  <w:style w:type="character" w:styleId="646" w:customStyle="1">
    <w:name w:val="s2"/>
    <w:basedOn w:val="627"/>
    <w:rPr>
      <w:rFonts w:hint="default" w:ascii="TimesNewRomanPS-BoldItalicMT" w:hAnsi="TimesNewRomanPS-BoldItalicMT"/>
      <w:b/>
      <w:bCs/>
      <w:i/>
      <w:iCs/>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rokko21.ru" TargetMode="External"/><Relationship Id="rId10" Type="http://schemas.openxmlformats.org/officeDocument/2006/relationships/hyperlink" Target="https://www.consultant.ru/document/cons_doc_LAW_61801/" TargetMode="External"/><Relationship Id="rId11" Type="http://schemas.openxmlformats.org/officeDocument/2006/relationships/hyperlink" Target="https://www.consultant.ru/document/cons_doc_LAW_61801/" TargetMode="External"/><Relationship Id="rId12" Type="http://schemas.openxmlformats.org/officeDocument/2006/relationships/hyperlink" Target="https://www.consultant.ru/document/cons_doc_LAW_61801/" TargetMode="External"/><Relationship Id="rId13" Type="http://schemas.openxmlformats.org/officeDocument/2006/relationships/hyperlink" Target="https://www.consultant.ru/document/cons_doc_LAW_61801/" TargetMode="External"/><Relationship Id="rId14" Type="http://schemas.openxmlformats.org/officeDocument/2006/relationships/hyperlink" Target="https://www.consultant.ru/document/cons_doc_LAW_61801/" TargetMode="External"/><Relationship Id="rId15" Type="http://schemas.openxmlformats.org/officeDocument/2006/relationships/hyperlink" Target="mail:info@rokko21.ru" TargetMode="External"/><Relationship Id="rId16" Type="http://schemas.openxmlformats.org/officeDocument/2006/relationships/hyperlink" Target="https://www.consultant.ru/document/cons_doc_LAW_61801/34585db685164ddd73440bf08348903bff6715aa/" TargetMode="External"/><Relationship Id="rId17" Type="http://schemas.openxmlformats.org/officeDocument/2006/relationships/hyperlink" Target="https://internet.garant.ru/" TargetMode="External"/><Relationship Id="rId18" Type="http://schemas.openxmlformats.org/officeDocument/2006/relationships/hyperlink" Target="https://internet.garant.ru/" TargetMode="External"/><Relationship Id="rId19" Type="http://schemas.openxmlformats.org/officeDocument/2006/relationships/hyperlink" Target="https://internet.garant.ru/" TargetMode="External"/><Relationship Id="rId20" Type="http://schemas.openxmlformats.org/officeDocument/2006/relationships/hyperlink" Target="https://internet.garant.ru/" TargetMode="External"/><Relationship Id="rId21" Type="http://schemas.openxmlformats.org/officeDocument/2006/relationships/hyperlink" Target="https://internet.garant.ru/" TargetMode="External"/><Relationship Id="rId22" Type="http://schemas.openxmlformats.org/officeDocument/2006/relationships/hyperlink" Target="https://internet.garant.ru/" TargetMode="External"/><Relationship Id="rId23" Type="http://schemas.openxmlformats.org/officeDocument/2006/relationships/hyperlink" Target="https://internet.garant.ru/" TargetMode="External"/><Relationship Id="rId24" Type="http://schemas.openxmlformats.org/officeDocument/2006/relationships/hyperlink" Target="https://internet.garant.ru/" TargetMode="External"/><Relationship Id="rId25" Type="http://schemas.openxmlformats.org/officeDocument/2006/relationships/hyperlink" Target="https://internet.garant.ru/" TargetMode="External"/><Relationship Id="rId26" Type="http://schemas.openxmlformats.org/officeDocument/2006/relationships/hyperlink" Target="https://internet.garant.ru/" TargetMode="External"/><Relationship Id="rId27" Type="http://schemas.openxmlformats.org/officeDocument/2006/relationships/hyperlink" Target="mail:info@rokko21.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r7-office/2025.1.1.749</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 Завьялов</cp:lastModifiedBy>
  <cp:revision>32</cp:revision>
  <dcterms:created xsi:type="dcterms:W3CDTF">2024-01-11T09:14:00Z</dcterms:created>
  <dcterms:modified xsi:type="dcterms:W3CDTF">2025-06-09T16:07:05Z</dcterms:modified>
</cp:coreProperties>
</file>